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23" w:rsidRDefault="007B3923" w:rsidP="007B3923">
      <w:pPr>
        <w:rPr>
          <w:rFonts w:ascii="Times New Roman" w:eastAsiaTheme="majorEastAsia" w:hAnsi="Times New Roman" w:cs="Times New Roman"/>
          <w:color w:val="000000" w:themeColor="text1"/>
          <w:kern w:val="24"/>
          <w:sz w:val="28"/>
          <w:szCs w:val="28"/>
        </w:rPr>
      </w:pPr>
      <w:r>
        <w:rPr>
          <w:rFonts w:ascii="Times New Roman" w:eastAsiaTheme="majorEastAsia" w:hAnsi="Times New Roman" w:cs="Times New Roman"/>
          <w:b/>
          <w:bCs/>
          <w:color w:val="000000" w:themeColor="text1"/>
          <w:kern w:val="24"/>
          <w:sz w:val="28"/>
          <w:szCs w:val="28"/>
          <w:lang w:val="kk-KZ"/>
        </w:rPr>
        <w:t>Семинар тақырыбы</w:t>
      </w:r>
      <w:r>
        <w:rPr>
          <w:rFonts w:ascii="Times New Roman" w:eastAsiaTheme="majorEastAsia" w:hAnsi="Times New Roman" w:cs="Times New Roman"/>
          <w:bCs/>
          <w:color w:val="000000" w:themeColor="text1"/>
          <w:kern w:val="24"/>
          <w:sz w:val="28"/>
          <w:szCs w:val="28"/>
          <w:lang w:val="kk-KZ"/>
        </w:rPr>
        <w:t>: «Өзін-өзі тану» пәнін оқытудағы әдістемелік ерекшеліктері</w:t>
      </w:r>
      <w:r>
        <w:rPr>
          <w:rFonts w:ascii="Times New Roman" w:eastAsiaTheme="majorEastAsia" w:hAnsi="Times New Roman" w:cs="Times New Roman"/>
          <w:bCs/>
          <w:color w:val="002060"/>
          <w:kern w:val="24"/>
          <w:sz w:val="28"/>
          <w:szCs w:val="28"/>
          <w:lang w:val="kk-KZ"/>
        </w:rPr>
        <w:t xml:space="preserve">» </w:t>
      </w:r>
      <w:r>
        <w:rPr>
          <w:rFonts w:ascii="Times New Roman" w:eastAsiaTheme="majorEastAsia" w:hAnsi="Times New Roman" w:cs="Times New Roman"/>
          <w:bCs/>
          <w:color w:val="002060"/>
          <w:kern w:val="24"/>
          <w:sz w:val="28"/>
          <w:szCs w:val="28"/>
        </w:rPr>
        <w:br/>
      </w:r>
      <w:r>
        <w:rPr>
          <w:rFonts w:ascii="Times New Roman" w:eastAsiaTheme="majorEastAsia" w:hAnsi="Times New Roman" w:cs="Times New Roman"/>
          <w:b/>
          <w:bCs/>
          <w:color w:val="000000" w:themeColor="text1"/>
          <w:kern w:val="24"/>
          <w:sz w:val="28"/>
          <w:szCs w:val="28"/>
          <w:lang w:val="kk-KZ"/>
        </w:rPr>
        <w:t>Мақсаты:</w:t>
      </w:r>
      <w:r>
        <w:rPr>
          <w:rFonts w:ascii="Times New Roman" w:eastAsiaTheme="majorEastAsia" w:hAnsi="Times New Roman" w:cs="Times New Roman"/>
          <w:bCs/>
          <w:color w:val="000000" w:themeColor="text1"/>
          <w:kern w:val="24"/>
          <w:sz w:val="28"/>
          <w:szCs w:val="28"/>
          <w:lang w:val="kk-KZ"/>
        </w:rPr>
        <w:t xml:space="preserve"> </w:t>
      </w:r>
      <w:r>
        <w:rPr>
          <w:rFonts w:ascii="Times New Roman" w:eastAsiaTheme="majorEastAsia" w:hAnsi="Times New Roman" w:cs="Times New Roman"/>
          <w:color w:val="000000" w:themeColor="text1"/>
          <w:kern w:val="24"/>
          <w:sz w:val="28"/>
          <w:szCs w:val="28"/>
        </w:rPr>
        <w:br/>
      </w:r>
      <w:proofErr w:type="spellStart"/>
      <w:r>
        <w:rPr>
          <w:rFonts w:ascii="Times New Roman" w:eastAsiaTheme="majorEastAsia" w:hAnsi="Times New Roman" w:cs="Times New Roman"/>
          <w:color w:val="000000" w:themeColor="text1"/>
          <w:kern w:val="24"/>
          <w:sz w:val="28"/>
          <w:szCs w:val="28"/>
        </w:rPr>
        <w:t>Әріптестермен</w:t>
      </w:r>
      <w:proofErr w:type="spellEnd"/>
      <w:r>
        <w:rPr>
          <w:rFonts w:ascii="Times New Roman" w:eastAsiaTheme="majorEastAsia" w:hAnsi="Times New Roman" w:cs="Times New Roman"/>
          <w:color w:val="000000" w:themeColor="text1"/>
          <w:kern w:val="24"/>
          <w:sz w:val="28"/>
          <w:szCs w:val="28"/>
        </w:rPr>
        <w:t xml:space="preserve"> « </w:t>
      </w:r>
      <w:proofErr w:type="spellStart"/>
      <w:r>
        <w:rPr>
          <w:rFonts w:ascii="Times New Roman" w:eastAsiaTheme="majorEastAsia" w:hAnsi="Times New Roman" w:cs="Times New Roman"/>
          <w:color w:val="000000" w:themeColor="text1"/>
          <w:kern w:val="24"/>
          <w:sz w:val="28"/>
          <w:szCs w:val="28"/>
        </w:rPr>
        <w:t>Өзін-өзі</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тану</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пәнінің</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жаңартылған</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бағдарлама</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бойынша</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жаңа</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әдіс</w:t>
      </w:r>
      <w:proofErr w:type="spellEnd"/>
      <w:r>
        <w:rPr>
          <w:rFonts w:ascii="Times New Roman" w:eastAsiaTheme="majorEastAsia" w:hAnsi="Times New Roman" w:cs="Times New Roman"/>
          <w:color w:val="000000" w:themeColor="text1"/>
          <w:kern w:val="24"/>
          <w:sz w:val="28"/>
          <w:szCs w:val="28"/>
        </w:rPr>
        <w:t xml:space="preserve"> – </w:t>
      </w:r>
      <w:proofErr w:type="spellStart"/>
      <w:r>
        <w:rPr>
          <w:rFonts w:ascii="Times New Roman" w:eastAsiaTheme="majorEastAsia" w:hAnsi="Times New Roman" w:cs="Times New Roman"/>
          <w:color w:val="000000" w:themeColor="text1"/>
          <w:kern w:val="24"/>
          <w:sz w:val="28"/>
          <w:szCs w:val="28"/>
        </w:rPr>
        <w:t>тәсілдерімен</w:t>
      </w:r>
      <w:proofErr w:type="spellEnd"/>
      <w:r>
        <w:rPr>
          <w:rFonts w:ascii="Times New Roman" w:eastAsiaTheme="majorEastAsia" w:hAnsi="Times New Roman" w:cs="Times New Roman"/>
          <w:color w:val="000000" w:themeColor="text1"/>
          <w:kern w:val="24"/>
          <w:sz w:val="28"/>
          <w:szCs w:val="28"/>
        </w:rPr>
        <w:t xml:space="preserve"> </w:t>
      </w:r>
      <w:proofErr w:type="spellStart"/>
      <w:r>
        <w:rPr>
          <w:rFonts w:ascii="Times New Roman" w:eastAsiaTheme="majorEastAsia" w:hAnsi="Times New Roman" w:cs="Times New Roman"/>
          <w:color w:val="000000" w:themeColor="text1"/>
          <w:kern w:val="24"/>
          <w:sz w:val="28"/>
          <w:szCs w:val="28"/>
        </w:rPr>
        <w:t>бөлісу</w:t>
      </w:r>
      <w:proofErr w:type="spellEnd"/>
    </w:p>
    <w:p w:rsidR="007B3923" w:rsidRDefault="007B3923" w:rsidP="007B3923">
      <w:pPr>
        <w:rPr>
          <w:rFonts w:ascii="Times New Roman" w:eastAsiaTheme="minorEastAsia" w:hAnsi="Times New Roman" w:cs="Times New Roman"/>
          <w:color w:val="000000" w:themeColor="text1"/>
          <w:kern w:val="24"/>
          <w:sz w:val="28"/>
          <w:szCs w:val="28"/>
          <w:lang w:val="kk-KZ"/>
        </w:rPr>
      </w:pPr>
      <w:r>
        <w:rPr>
          <w:rFonts w:ascii="Times New Roman" w:eastAsiaTheme="minorEastAsia" w:hAnsi="Times New Roman" w:cs="Times New Roman"/>
          <w:color w:val="000000" w:themeColor="text1"/>
          <w:kern w:val="24"/>
          <w:sz w:val="28"/>
          <w:szCs w:val="28"/>
          <w:lang w:val="kk-KZ"/>
        </w:rPr>
        <w:t xml:space="preserve">Қайырлы күн құрметті әріптестер! </w:t>
      </w:r>
      <w:proofErr w:type="spellStart"/>
      <w:r>
        <w:rPr>
          <w:rFonts w:ascii="Times New Roman" w:eastAsiaTheme="minorEastAsia" w:hAnsi="Times New Roman" w:cs="Times New Roman"/>
          <w:color w:val="000000" w:themeColor="text1"/>
          <w:kern w:val="24"/>
          <w:sz w:val="28"/>
          <w:szCs w:val="28"/>
        </w:rPr>
        <w:t>Сіздерді</w:t>
      </w:r>
      <w:proofErr w:type="spell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алда</w:t>
      </w:r>
      <w:proofErr w:type="spell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келе</w:t>
      </w:r>
      <w:proofErr w:type="spellEnd"/>
      <w:r>
        <w:rPr>
          <w:rFonts w:ascii="Times New Roman" w:eastAsiaTheme="minorEastAsia" w:hAnsi="Times New Roman" w:cs="Times New Roman"/>
          <w:color w:val="000000" w:themeColor="text1"/>
          <w:kern w:val="24"/>
          <w:sz w:val="28"/>
          <w:szCs w:val="28"/>
        </w:rPr>
        <w:t xml:space="preserve"> </w:t>
      </w:r>
      <w:proofErr w:type="spellStart"/>
      <w:proofErr w:type="gramStart"/>
      <w:r>
        <w:rPr>
          <w:rFonts w:ascii="Times New Roman" w:eastAsiaTheme="minorEastAsia" w:hAnsi="Times New Roman" w:cs="Times New Roman"/>
          <w:color w:val="000000" w:themeColor="text1"/>
          <w:kern w:val="24"/>
          <w:sz w:val="28"/>
          <w:szCs w:val="28"/>
        </w:rPr>
        <w:t>жат</w:t>
      </w:r>
      <w:proofErr w:type="gramEnd"/>
      <w:r>
        <w:rPr>
          <w:rFonts w:ascii="Times New Roman" w:eastAsiaTheme="minorEastAsia" w:hAnsi="Times New Roman" w:cs="Times New Roman"/>
          <w:color w:val="000000" w:themeColor="text1"/>
          <w:kern w:val="24"/>
          <w:sz w:val="28"/>
          <w:szCs w:val="28"/>
        </w:rPr>
        <w:t>қан</w:t>
      </w:r>
      <w:proofErr w:type="spellEnd"/>
      <w:r>
        <w:rPr>
          <w:rFonts w:ascii="Times New Roman" w:eastAsiaTheme="minorEastAsia" w:hAnsi="Times New Roman" w:cs="Times New Roman"/>
          <w:color w:val="000000" w:themeColor="text1"/>
          <w:kern w:val="24"/>
          <w:sz w:val="28"/>
          <w:szCs w:val="28"/>
        </w:rPr>
        <w:t xml:space="preserve"> </w:t>
      </w:r>
      <w:r>
        <w:rPr>
          <w:rFonts w:ascii="Times New Roman" w:eastAsiaTheme="minorEastAsia" w:hAnsi="Times New Roman" w:cs="Times New Roman"/>
          <w:color w:val="000000" w:themeColor="text1"/>
          <w:kern w:val="24"/>
          <w:sz w:val="28"/>
          <w:szCs w:val="28"/>
          <w:lang w:val="kk-KZ"/>
        </w:rPr>
        <w:t>тәуелсіздік</w:t>
      </w:r>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мереке</w:t>
      </w:r>
      <w:proofErr w:type="spellEnd"/>
      <w:r>
        <w:rPr>
          <w:rFonts w:ascii="Times New Roman" w:eastAsiaTheme="minorEastAsia" w:hAnsi="Times New Roman" w:cs="Times New Roman"/>
          <w:color w:val="000000" w:themeColor="text1"/>
          <w:kern w:val="24"/>
          <w:sz w:val="28"/>
          <w:szCs w:val="28"/>
          <w:lang w:val="kk-KZ"/>
        </w:rPr>
        <w:t xml:space="preserve">сі </w:t>
      </w:r>
      <w:r>
        <w:rPr>
          <w:rFonts w:ascii="Times New Roman" w:eastAsiaTheme="minorEastAsia" w:hAnsi="Times New Roman" w:cs="Times New Roman"/>
          <w:color w:val="000000" w:themeColor="text1"/>
          <w:kern w:val="24"/>
          <w:sz w:val="28"/>
          <w:szCs w:val="28"/>
        </w:rPr>
        <w:t xml:space="preserve">мен </w:t>
      </w:r>
      <w:proofErr w:type="spellStart"/>
      <w:r>
        <w:rPr>
          <w:rFonts w:ascii="Times New Roman" w:eastAsiaTheme="minorEastAsia" w:hAnsi="Times New Roman" w:cs="Times New Roman"/>
          <w:color w:val="000000" w:themeColor="text1"/>
          <w:kern w:val="24"/>
          <w:sz w:val="28"/>
          <w:szCs w:val="28"/>
        </w:rPr>
        <w:t>құттықтаймын</w:t>
      </w:r>
      <w:proofErr w:type="spellEnd"/>
      <w:r>
        <w:rPr>
          <w:rFonts w:ascii="Times New Roman" w:eastAsiaTheme="minorEastAsia" w:hAnsi="Times New Roman" w:cs="Times New Roman"/>
          <w:color w:val="000000" w:themeColor="text1"/>
          <w:kern w:val="24"/>
          <w:sz w:val="28"/>
          <w:szCs w:val="28"/>
        </w:rPr>
        <w:t xml:space="preserve">! Мен </w:t>
      </w:r>
      <w:proofErr w:type="spellStart"/>
      <w:r>
        <w:rPr>
          <w:rFonts w:ascii="Times New Roman" w:eastAsiaTheme="minorEastAsia" w:hAnsi="Times New Roman" w:cs="Times New Roman"/>
          <w:color w:val="000000" w:themeColor="text1"/>
          <w:kern w:val="24"/>
          <w:sz w:val="28"/>
          <w:szCs w:val="28"/>
        </w:rPr>
        <w:t>сіздермен</w:t>
      </w:r>
      <w:proofErr w:type="spell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кездесі</w:t>
      </w:r>
      <w:proofErr w:type="gramStart"/>
      <w:r>
        <w:rPr>
          <w:rFonts w:ascii="Times New Roman" w:eastAsiaTheme="minorEastAsia" w:hAnsi="Times New Roman" w:cs="Times New Roman"/>
          <w:color w:val="000000" w:themeColor="text1"/>
          <w:kern w:val="24"/>
          <w:sz w:val="28"/>
          <w:szCs w:val="28"/>
        </w:rPr>
        <w:t>п</w:t>
      </w:r>
      <w:proofErr w:type="spellEnd"/>
      <w:proofErr w:type="gram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бірлесе</w:t>
      </w:r>
      <w:proofErr w:type="spell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жұмыс</w:t>
      </w:r>
      <w:proofErr w:type="spell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жасайтыныма</w:t>
      </w:r>
      <w:proofErr w:type="spellEnd"/>
      <w:r>
        <w:rPr>
          <w:rFonts w:ascii="Times New Roman" w:eastAsiaTheme="minorEastAsia" w:hAnsi="Times New Roman" w:cs="Times New Roman"/>
          <w:color w:val="000000" w:themeColor="text1"/>
          <w:kern w:val="24"/>
          <w:sz w:val="28"/>
          <w:szCs w:val="28"/>
        </w:rPr>
        <w:t xml:space="preserve"> </w:t>
      </w:r>
      <w:proofErr w:type="spellStart"/>
      <w:r>
        <w:rPr>
          <w:rFonts w:ascii="Times New Roman" w:eastAsiaTheme="minorEastAsia" w:hAnsi="Times New Roman" w:cs="Times New Roman"/>
          <w:color w:val="000000" w:themeColor="text1"/>
          <w:kern w:val="24"/>
          <w:sz w:val="28"/>
          <w:szCs w:val="28"/>
        </w:rPr>
        <w:t>қуаныштымын</w:t>
      </w:r>
      <w:proofErr w:type="spellEnd"/>
      <w:r>
        <w:rPr>
          <w:rFonts w:ascii="Times New Roman" w:eastAsiaTheme="minorEastAsia" w:hAnsi="Times New Roman" w:cs="Times New Roman"/>
          <w:color w:val="000000" w:themeColor="text1"/>
          <w:kern w:val="24"/>
          <w:sz w:val="28"/>
          <w:szCs w:val="28"/>
        </w:rPr>
        <w:t>.</w:t>
      </w:r>
      <w:r>
        <w:rPr>
          <w:rFonts w:ascii="Times New Roman" w:eastAsiaTheme="minorEastAsia" w:hAnsi="Times New Roman" w:cs="Times New Roman"/>
          <w:color w:val="000000" w:themeColor="text1"/>
          <w:kern w:val="24"/>
          <w:sz w:val="28"/>
          <w:szCs w:val="28"/>
          <w:lang w:val="kk-KZ"/>
        </w:rPr>
        <w:t xml:space="preserve"> Негізінде өзін-өзі тану пәні қандай пән дегенде біз оны рухани адамгершілік білім беру пәні ретінде елестетеміз. Өскелең ұрпақты жақсы сөйлеп, игі іс жасауға үйретіп жүрген осы өзін-өзі тану пәні деп айтсам қателеспеген болар едім.  Жалпыадамзаттық құндылықтар болып саналатын адамгершілік мұраларды, рухани-адамгершілік қасиеттерді бүгінгі ұрпақтың бойына сіңіру, жақсылыққа үйрете білу аса маңызды. Өзін-өзі тану пәні әлемдегі ең басты құндылық – адамның өмір сүруі үшін, бақыт үшін, қуаныш үшін жаралғандығына негізделеді. Өмірдің осындай қарапайым ақиқатына – жақсы адам болуға баланы жастайынан үйрету керек. Бұл тұрғыда мұғалімнің рөлі аса зор.</w:t>
      </w:r>
    </w:p>
    <w:p w:rsidR="007B3923" w:rsidRDefault="007B3923" w:rsidP="007B3923">
      <w:pPr>
        <w:rPr>
          <w:rFonts w:ascii="Times New Roman" w:eastAsiaTheme="minorEastAsia" w:hAnsi="Times New Roman" w:cs="Times New Roman"/>
          <w:color w:val="000000" w:themeColor="text1"/>
          <w:kern w:val="24"/>
          <w:sz w:val="28"/>
          <w:szCs w:val="28"/>
          <w:lang w:val="kk-KZ"/>
        </w:rPr>
      </w:pPr>
      <w:r>
        <w:rPr>
          <w:rFonts w:ascii="Times New Roman" w:eastAsiaTheme="minorEastAsia" w:hAnsi="Times New Roman" w:cs="Times New Roman"/>
          <w:bCs/>
          <w:color w:val="000000" w:themeColor="text1"/>
          <w:kern w:val="24"/>
          <w:sz w:val="28"/>
          <w:szCs w:val="28"/>
          <w:lang w:val="kk-KZ" w:eastAsia="ru-RU"/>
        </w:rPr>
        <w:t xml:space="preserve">«Өзін –өзі» тану пәнін оқыту мақсаты </w:t>
      </w:r>
      <w:r>
        <w:rPr>
          <w:rFonts w:ascii="Times New Roman" w:eastAsiaTheme="minorEastAsia" w:hAnsi="Times New Roman" w:cs="Times New Roman"/>
          <w:color w:val="000000" w:themeColor="text1"/>
          <w:kern w:val="24"/>
          <w:sz w:val="28"/>
          <w:szCs w:val="28"/>
          <w:lang w:val="kk-KZ" w:eastAsia="ru-RU"/>
        </w:rPr>
        <w:t xml:space="preserve">мәңгілік рухани адамгершілік құндылықтарғы негізделген </w:t>
      </w:r>
      <w:r>
        <w:rPr>
          <w:rFonts w:ascii="Times New Roman" w:eastAsiaTheme="minorEastAsia" w:hAnsi="Times New Roman" w:cs="Times New Roman"/>
          <w:color w:val="000000" w:themeColor="text1"/>
          <w:kern w:val="24"/>
          <w:sz w:val="28"/>
          <w:szCs w:val="28"/>
          <w:lang w:val="kk-KZ"/>
        </w:rPr>
        <w:t xml:space="preserve"> </w:t>
      </w:r>
      <w:r>
        <w:rPr>
          <w:rFonts w:ascii="Times New Roman" w:eastAsiaTheme="minorEastAsia" w:hAnsi="Times New Roman" w:cs="Times New Roman"/>
          <w:kern w:val="24"/>
          <w:sz w:val="28"/>
          <w:szCs w:val="28"/>
          <w:lang w:val="kk-KZ" w:eastAsia="ru-RU"/>
        </w:rPr>
        <w:t xml:space="preserve">КЕМЕЛ МІНЕЗДІ,ОЙЫ, СӨЗІ ЖӘНЕ ІСІ БІРЛІКТЕ </w:t>
      </w:r>
      <w:r>
        <w:rPr>
          <w:rFonts w:ascii="Times New Roman" w:eastAsiaTheme="minorEastAsia" w:hAnsi="Times New Roman" w:cs="Times New Roman"/>
          <w:color w:val="000000" w:themeColor="text1"/>
          <w:kern w:val="24"/>
          <w:sz w:val="28"/>
          <w:szCs w:val="28"/>
          <w:lang w:val="kk-KZ" w:eastAsia="ru-RU"/>
        </w:rPr>
        <w:t xml:space="preserve">болатын адам қалыптастыру. Деңгейлік курыстардан өткен соң өз бойымдағы өзгерістерді байқадым. Қазіргі </w:t>
      </w:r>
      <w:r>
        <w:rPr>
          <w:rFonts w:ascii="Times New Roman" w:eastAsiaTheme="minorEastAsia" w:hAnsi="Times New Roman" w:cs="Times New Roman"/>
          <w:color w:val="000000" w:themeColor="text1"/>
          <w:kern w:val="24"/>
          <w:sz w:val="28"/>
          <w:szCs w:val="28"/>
          <w:lang w:val="kk-KZ"/>
        </w:rPr>
        <w:t>уақытта менің қөзқарасым өзгерді, күнделікті тақырыпқа сай дәйексөзді, аңыз әңгімелерді, шығармашылық жұмыстарды  құндылықтармен байланыстырып алуға тырыстым. Ол үшін ізденіс керек. Осы ізденістер арқылы көп тәжірибелер жинадым десемде болады. Өз тәжірибемде  балалармен бірге ойланып, өзіме тың жаңалықтарды ашып, дауларды әсіресе жоғарғы сынып  оқушылары  бар армандарымен, сырларымен мақсаттарымен бөліседі. Сабақта оқушылар өздерін еркін сезінеді, өз ойларын қысылмай айта алады осы арқылы тіл байлықтары  артып келеді.  «Дос болайық бәріміз», «Адал достық», «Отбасы татулығы» тақырыптарын оқушылардың сахналап көрсетуі,өздерінің әңгіме құрастыра отырып достықтың, отбасының  өмірдегі мәні оны бағалай білуге үйренді.  Менде төртінші сыныпта мұғалімді көп тыңдамайтын, тынышсыз екі оқушы болған. Биыл 5 сыныпта осы өзін –өзі тану пәні арқылы көп өзгерістерді байқадым. Бірінші олар сөйлемейтін топтық жұмыс  барысында оларды көшбасшы ретінде сөйлеуге үйреттім. Үлкендерді   сыйлауы өте нашар болды.  Осы сыныптың ата-аналарымен «Бала тәрбиесіндегі отбасы құндылықтары» атты семинар өткіздім шешіп, жағдаяттарды оқып, дәйексөздердің мәнін ашуға үйрендім. Сабақ барысында</w:t>
      </w:r>
    </w:p>
    <w:p w:rsidR="007B3923" w:rsidRDefault="007B3923" w:rsidP="007B3923">
      <w:pPr>
        <w:rPr>
          <w:rFonts w:ascii="Times New Roman" w:eastAsiaTheme="minorEastAsia" w:hAnsi="Times New Roman" w:cs="Times New Roman"/>
          <w:color w:val="000000" w:themeColor="text1"/>
          <w:kern w:val="24"/>
          <w:sz w:val="28"/>
          <w:szCs w:val="28"/>
          <w:lang w:val="kk-KZ"/>
        </w:rPr>
      </w:pPr>
      <w:r>
        <w:rPr>
          <w:rFonts w:ascii="Times New Roman" w:eastAsiaTheme="minorEastAsia" w:hAnsi="Times New Roman" w:cs="Times New Roman"/>
          <w:color w:val="000000" w:themeColor="text1"/>
          <w:kern w:val="24"/>
          <w:sz w:val="28"/>
          <w:szCs w:val="28"/>
          <w:lang w:val="kk-KZ"/>
        </w:rPr>
        <w:t>Тыныштық сәті. «Нұрға бөлену»</w:t>
      </w:r>
    </w:p>
    <w:p w:rsidR="007B3923" w:rsidRDefault="007B3923" w:rsidP="007B3923">
      <w:pPr>
        <w:tabs>
          <w:tab w:val="left" w:pos="284"/>
        </w:tabs>
        <w:spacing w:after="0" w:line="240" w:lineRule="auto"/>
        <w:rPr>
          <w:rFonts w:ascii="Times New Roman" w:hAnsi="Times New Roman"/>
          <w:b/>
          <w:sz w:val="24"/>
          <w:szCs w:val="24"/>
        </w:rPr>
      </w:pPr>
      <w:proofErr w:type="spellStart"/>
      <w:r>
        <w:rPr>
          <w:rFonts w:ascii="Times New Roman" w:hAnsi="Times New Roman"/>
          <w:b/>
          <w:sz w:val="24"/>
          <w:szCs w:val="24"/>
        </w:rPr>
        <w:t>Сабақтың</w:t>
      </w:r>
      <w:proofErr w:type="spellEnd"/>
      <w:r>
        <w:rPr>
          <w:rFonts w:ascii="Times New Roman" w:hAnsi="Times New Roman"/>
          <w:b/>
          <w:sz w:val="24"/>
          <w:szCs w:val="24"/>
        </w:rPr>
        <w:t xml:space="preserve"> </w:t>
      </w:r>
      <w:proofErr w:type="spellStart"/>
      <w:r>
        <w:rPr>
          <w:rFonts w:ascii="Times New Roman" w:hAnsi="Times New Roman"/>
          <w:b/>
          <w:sz w:val="24"/>
          <w:szCs w:val="24"/>
        </w:rPr>
        <w:t>барысы</w:t>
      </w:r>
      <w:proofErr w:type="spellEnd"/>
      <w:r>
        <w:rPr>
          <w:rFonts w:ascii="Times New Roman" w:hAnsi="Times New Roman"/>
          <w:b/>
          <w:sz w:val="24"/>
          <w:szCs w:val="24"/>
        </w:rPr>
        <w:t>:</w:t>
      </w:r>
    </w:p>
    <w:p w:rsidR="007B3923" w:rsidRDefault="007B3923" w:rsidP="007B3923">
      <w:pPr>
        <w:numPr>
          <w:ilvl w:val="0"/>
          <w:numId w:val="1"/>
        </w:numPr>
        <w:tabs>
          <w:tab w:val="left" w:pos="284"/>
        </w:tabs>
        <w:spacing w:after="0" w:line="240" w:lineRule="auto"/>
        <w:ind w:left="0" w:firstLine="0"/>
        <w:rPr>
          <w:rFonts w:ascii="Times New Roman" w:hAnsi="Times New Roman"/>
          <w:b/>
          <w:i/>
          <w:sz w:val="28"/>
          <w:szCs w:val="28"/>
        </w:rPr>
      </w:pPr>
      <w:proofErr w:type="spellStart"/>
      <w:r>
        <w:rPr>
          <w:rFonts w:ascii="Times New Roman" w:hAnsi="Times New Roman"/>
          <w:b/>
          <w:sz w:val="28"/>
          <w:szCs w:val="28"/>
        </w:rPr>
        <w:lastRenderedPageBreak/>
        <w:t>Ұйымдастыру</w:t>
      </w:r>
      <w:proofErr w:type="spellEnd"/>
      <w:r>
        <w:rPr>
          <w:rFonts w:ascii="Times New Roman" w:hAnsi="Times New Roman"/>
          <w:b/>
          <w:sz w:val="28"/>
          <w:szCs w:val="28"/>
        </w:rPr>
        <w:t xml:space="preserve"> </w:t>
      </w:r>
      <w:proofErr w:type="spellStart"/>
      <w:r>
        <w:rPr>
          <w:rFonts w:ascii="Times New Roman" w:hAnsi="Times New Roman"/>
          <w:b/>
          <w:sz w:val="28"/>
          <w:szCs w:val="28"/>
        </w:rPr>
        <w:t>кезеңі</w:t>
      </w:r>
      <w:proofErr w:type="spellEnd"/>
      <w:r>
        <w:rPr>
          <w:rFonts w:ascii="Times New Roman" w:hAnsi="Times New Roman"/>
          <w:b/>
          <w:sz w:val="28"/>
          <w:szCs w:val="28"/>
        </w:rPr>
        <w:t>.</w:t>
      </w:r>
      <w:r>
        <w:rPr>
          <w:rFonts w:ascii="Times New Roman" w:hAnsi="Times New Roman"/>
          <w:sz w:val="28"/>
          <w:szCs w:val="28"/>
        </w:rPr>
        <w:t xml:space="preserve">  </w:t>
      </w:r>
    </w:p>
    <w:p w:rsidR="007B3923" w:rsidRDefault="007B3923" w:rsidP="007B3923">
      <w:pPr>
        <w:tabs>
          <w:tab w:val="left" w:pos="284"/>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5</w:t>
      </w:r>
      <w:proofErr w:type="gramStart"/>
      <w:r>
        <w:rPr>
          <w:rFonts w:ascii="Times New Roman" w:hAnsi="Times New Roman"/>
          <w:sz w:val="28"/>
          <w:szCs w:val="28"/>
          <w:shd w:val="clear" w:color="auto" w:fill="FFFFFF"/>
        </w:rPr>
        <w:t xml:space="preserve"> Т</w:t>
      </w:r>
      <w:proofErr w:type="gramEnd"/>
      <w:r>
        <w:rPr>
          <w:rFonts w:ascii="Times New Roman" w:hAnsi="Times New Roman"/>
          <w:sz w:val="28"/>
          <w:szCs w:val="28"/>
          <w:shd w:val="clear" w:color="auto" w:fill="FFFFFF"/>
        </w:rPr>
        <w:t xml:space="preserve"> – </w:t>
      </w:r>
      <w:proofErr w:type="spellStart"/>
      <w:r>
        <w:rPr>
          <w:rFonts w:ascii="Times New Roman" w:hAnsi="Times New Roman"/>
          <w:sz w:val="28"/>
          <w:szCs w:val="28"/>
          <w:shd w:val="clear" w:color="auto" w:fill="FFFFFF"/>
        </w:rPr>
        <w:t>ережесі</w:t>
      </w:r>
      <w:proofErr w:type="spellEnd"/>
      <w:r>
        <w:rPr>
          <w:rFonts w:ascii="Times New Roman" w:hAnsi="Times New Roman"/>
          <w:sz w:val="28"/>
          <w:szCs w:val="28"/>
          <w:shd w:val="clear" w:color="auto" w:fill="FFFFFF"/>
        </w:rPr>
        <w:t>:</w:t>
      </w:r>
    </w:p>
    <w:p w:rsidR="007B3923" w:rsidRDefault="007B3923" w:rsidP="007B3923">
      <w:pPr>
        <w:pStyle w:val="a4"/>
        <w:numPr>
          <w:ilvl w:val="1"/>
          <w:numId w:val="1"/>
        </w:numPr>
        <w:tabs>
          <w:tab w:val="num" w:pos="0"/>
          <w:tab w:val="left" w:pos="284"/>
        </w:tabs>
        <w:spacing w:after="0" w:line="240" w:lineRule="auto"/>
        <w:ind w:left="0" w:firstLine="0"/>
        <w:rPr>
          <w:rFonts w:ascii="Times New Roman" w:hAnsi="Times New Roman"/>
          <w:sz w:val="28"/>
          <w:szCs w:val="28"/>
          <w:shd w:val="clear" w:color="auto" w:fill="FFFFFF"/>
        </w:rPr>
      </w:pPr>
      <w:r>
        <w:rPr>
          <w:rFonts w:ascii="Times New Roman" w:hAnsi="Times New Roman"/>
          <w:sz w:val="28"/>
          <w:szCs w:val="28"/>
          <w:shd w:val="clear" w:color="auto" w:fill="FFFFFF"/>
        </w:rPr>
        <w:t>Тәртіп.</w:t>
      </w:r>
    </w:p>
    <w:p w:rsidR="007B3923" w:rsidRDefault="007B3923" w:rsidP="007B3923">
      <w:pPr>
        <w:pStyle w:val="a4"/>
        <w:numPr>
          <w:ilvl w:val="1"/>
          <w:numId w:val="1"/>
        </w:numPr>
        <w:tabs>
          <w:tab w:val="num" w:pos="0"/>
          <w:tab w:val="left" w:pos="284"/>
        </w:tabs>
        <w:spacing w:after="0" w:line="240" w:lineRule="auto"/>
        <w:ind w:left="0" w:firstLine="0"/>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Талап. </w:t>
      </w:r>
    </w:p>
    <w:p w:rsidR="007B3923" w:rsidRDefault="007B3923" w:rsidP="007B3923">
      <w:pPr>
        <w:pStyle w:val="a4"/>
        <w:numPr>
          <w:ilvl w:val="1"/>
          <w:numId w:val="1"/>
        </w:numPr>
        <w:tabs>
          <w:tab w:val="num" w:pos="0"/>
          <w:tab w:val="left" w:pos="284"/>
        </w:tabs>
        <w:spacing w:after="0" w:line="240" w:lineRule="auto"/>
        <w:ind w:left="0" w:firstLine="0"/>
        <w:rPr>
          <w:rFonts w:ascii="Times New Roman" w:hAnsi="Times New Roman"/>
          <w:sz w:val="28"/>
          <w:szCs w:val="28"/>
          <w:shd w:val="clear" w:color="auto" w:fill="FFFFFF"/>
        </w:rPr>
      </w:pPr>
      <w:r>
        <w:rPr>
          <w:rFonts w:ascii="Times New Roman" w:hAnsi="Times New Roman"/>
          <w:sz w:val="28"/>
          <w:szCs w:val="28"/>
          <w:shd w:val="clear" w:color="auto" w:fill="FFFFFF"/>
        </w:rPr>
        <w:t>Тыныштық.</w:t>
      </w:r>
    </w:p>
    <w:p w:rsidR="007B3923" w:rsidRDefault="007B3923" w:rsidP="007B3923">
      <w:pPr>
        <w:pStyle w:val="a4"/>
        <w:numPr>
          <w:ilvl w:val="1"/>
          <w:numId w:val="1"/>
        </w:numPr>
        <w:tabs>
          <w:tab w:val="num" w:pos="0"/>
          <w:tab w:val="left" w:pos="284"/>
        </w:tabs>
        <w:spacing w:after="0" w:line="240" w:lineRule="auto"/>
        <w:ind w:left="0" w:firstLine="0"/>
        <w:rPr>
          <w:rFonts w:ascii="Times New Roman" w:hAnsi="Times New Roman"/>
          <w:sz w:val="28"/>
          <w:szCs w:val="28"/>
          <w:shd w:val="clear" w:color="auto" w:fill="FFFFFF"/>
        </w:rPr>
      </w:pPr>
      <w:r>
        <w:rPr>
          <w:rFonts w:ascii="Times New Roman" w:hAnsi="Times New Roman"/>
          <w:sz w:val="28"/>
          <w:szCs w:val="28"/>
          <w:shd w:val="clear" w:color="auto" w:fill="FFFFFF"/>
        </w:rPr>
        <w:t>Тазалық.</w:t>
      </w:r>
    </w:p>
    <w:p w:rsidR="007B3923" w:rsidRDefault="007B3923" w:rsidP="007B3923">
      <w:pPr>
        <w:pStyle w:val="a4"/>
        <w:numPr>
          <w:ilvl w:val="1"/>
          <w:numId w:val="1"/>
        </w:numPr>
        <w:tabs>
          <w:tab w:val="num" w:pos="0"/>
          <w:tab w:val="left" w:pos="284"/>
        </w:tabs>
        <w:spacing w:after="0" w:line="240" w:lineRule="auto"/>
        <w:ind w:left="0" w:firstLine="0"/>
        <w:rPr>
          <w:rFonts w:ascii="Times New Roman" w:hAnsi="Times New Roman"/>
          <w:sz w:val="28"/>
          <w:szCs w:val="28"/>
          <w:shd w:val="clear" w:color="auto" w:fill="FFFFFF"/>
        </w:rPr>
      </w:pPr>
      <w:r>
        <w:rPr>
          <w:rFonts w:ascii="Times New Roman" w:hAnsi="Times New Roman"/>
          <w:sz w:val="28"/>
          <w:szCs w:val="28"/>
          <w:shd w:val="clear" w:color="auto" w:fill="FFFFFF"/>
        </w:rPr>
        <w:t>Татулық.</w:t>
      </w:r>
      <w:r>
        <w:rPr>
          <w:rFonts w:ascii="Times New Roman" w:hAnsi="Times New Roman"/>
          <w:sz w:val="28"/>
          <w:szCs w:val="28"/>
        </w:rPr>
        <w:br/>
      </w:r>
      <w:r>
        <w:rPr>
          <w:rFonts w:ascii="Times New Roman" w:hAnsi="Times New Roman"/>
          <w:sz w:val="28"/>
          <w:szCs w:val="28"/>
          <w:shd w:val="clear" w:color="auto" w:fill="FFFFFF"/>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7B3923" w:rsidRDefault="007B3923" w:rsidP="007B3923">
      <w:pPr>
        <w:rPr>
          <w:rFonts w:ascii="Times New Roman" w:eastAsiaTheme="minorEastAsia" w:hAnsi="Times New Roman" w:cs="Times New Roman"/>
          <w:color w:val="000000" w:themeColor="text1"/>
          <w:kern w:val="24"/>
          <w:sz w:val="28"/>
          <w:szCs w:val="28"/>
          <w:lang w:val="kk-KZ"/>
        </w:rPr>
      </w:pPr>
      <w:r>
        <w:rPr>
          <w:rStyle w:val="a5"/>
          <w:sz w:val="28"/>
          <w:szCs w:val="28"/>
          <w:shd w:val="clear" w:color="auto" w:fill="FFFFFF"/>
          <w:lang w:val="kk-KZ"/>
        </w:rPr>
        <w:t xml:space="preserve"> </w:t>
      </w:r>
      <w:r>
        <w:rPr>
          <w:rFonts w:ascii="Times New Roman" w:hAnsi="Times New Roman"/>
          <w:sz w:val="28"/>
          <w:szCs w:val="28"/>
          <w:shd w:val="clear" w:color="auto" w:fill="FFFFFF"/>
          <w:lang w:val="kk-KZ"/>
        </w:rPr>
        <w:t>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Pr>
          <w:rFonts w:ascii="Times New Roman" w:hAnsi="Times New Roman"/>
          <w:sz w:val="28"/>
          <w:szCs w:val="28"/>
          <w:lang w:val="kk-KZ"/>
        </w:rPr>
        <w:br/>
      </w:r>
      <w:r>
        <w:rPr>
          <w:rFonts w:ascii="Times New Roman" w:hAnsi="Times New Roman"/>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Pr>
          <w:rFonts w:ascii="Times New Roman" w:hAnsi="Times New Roman"/>
          <w:sz w:val="28"/>
          <w:szCs w:val="28"/>
          <w:lang w:val="kk-KZ"/>
        </w:rPr>
        <w:br/>
      </w:r>
      <w:r>
        <w:rPr>
          <w:rFonts w:ascii="Times New Roman" w:hAnsi="Times New Roman"/>
          <w:sz w:val="28"/>
          <w:szCs w:val="28"/>
          <w:shd w:val="clear" w:color="auto" w:fill="FFFFFF"/>
          <w:lang w:val="kk-KZ"/>
        </w:rPr>
        <w:t>Одан әрі нұр сіздің аузыңызға, тіліңізге тарады. Тіліңіз тек шындықты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басыңыз түгелдей нұрға бөленіп, басыңыз ға тек ізгі, сәулелі ой келеді.</w:t>
      </w:r>
      <w:r>
        <w:rPr>
          <w:rFonts w:ascii="Times New Roman" w:hAnsi="Times New Roman"/>
          <w:sz w:val="28"/>
          <w:szCs w:val="28"/>
          <w:lang w:val="kk-KZ"/>
        </w:rPr>
        <w:br/>
      </w:r>
      <w:r>
        <w:rPr>
          <w:rFonts w:ascii="Times New Roman" w:hAnsi="Times New Roman"/>
          <w:sz w:val="28"/>
          <w:szCs w:val="28"/>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Pr>
          <w:rFonts w:ascii="Times New Roman" w:hAnsi="Times New Roman"/>
          <w:sz w:val="28"/>
          <w:szCs w:val="28"/>
          <w:lang w:val="kk-KZ"/>
        </w:rPr>
        <w:br/>
      </w:r>
      <w:r>
        <w:rPr>
          <w:rFonts w:ascii="Times New Roman" w:hAnsi="Times New Roman"/>
          <w:sz w:val="28"/>
          <w:szCs w:val="28"/>
          <w:shd w:val="clear" w:color="auto" w:fill="FFFFFF"/>
          <w:lang w:val="kk-KZ"/>
        </w:rPr>
        <w:t>Осындай Нұр, Махаббат және Тыныштық күйінде отыра тұрыңыз...</w:t>
      </w:r>
      <w:r>
        <w:rPr>
          <w:rFonts w:ascii="Times New Roman" w:hAnsi="Times New Roman"/>
          <w:sz w:val="28"/>
          <w:szCs w:val="28"/>
          <w:lang w:val="kk-KZ"/>
        </w:rPr>
        <w:br/>
      </w:r>
      <w:r>
        <w:rPr>
          <w:rFonts w:ascii="Times New Roman" w:hAnsi="Times New Roman"/>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Pr>
          <w:rFonts w:ascii="Times New Roman" w:hAnsi="Times New Roman"/>
          <w:sz w:val="24"/>
          <w:szCs w:val="24"/>
          <w:lang w:val="kk-KZ"/>
        </w:rPr>
        <w:br/>
      </w:r>
      <w:r>
        <w:rPr>
          <w:rFonts w:ascii="Times New Roman" w:hAnsi="Times New Roman"/>
          <w:sz w:val="28"/>
          <w:szCs w:val="28"/>
          <w:shd w:val="clear" w:color="auto" w:fill="FFFFFF"/>
          <w:lang w:val="kk-KZ"/>
        </w:rPr>
        <w:t>Жаймен көзіңізді ашуға болады. Рахмет</w:t>
      </w:r>
      <w:r>
        <w:rPr>
          <w:rFonts w:ascii="Times New Roman" w:hAnsi="Times New Roman"/>
          <w:sz w:val="24"/>
          <w:szCs w:val="24"/>
          <w:shd w:val="clear" w:color="auto" w:fill="FFFFFF"/>
          <w:lang w:val="kk-KZ"/>
        </w:rPr>
        <w:t>!</w:t>
      </w:r>
    </w:p>
    <w:p w:rsidR="007B3923" w:rsidRDefault="007B3923" w:rsidP="007B3923">
      <w:pPr>
        <w:spacing w:after="0"/>
        <w:rPr>
          <w:rFonts w:ascii="Times New Roman" w:eastAsiaTheme="majorEastAsia" w:hAnsi="Times New Roman" w:cs="Times New Roman"/>
          <w:bCs/>
          <w:i/>
          <w:iCs/>
          <w:color w:val="000000" w:themeColor="text1"/>
          <w:kern w:val="24"/>
          <w:sz w:val="28"/>
          <w:szCs w:val="28"/>
          <w:lang w:val="kk-KZ"/>
        </w:rPr>
      </w:pPr>
      <w:r>
        <w:rPr>
          <w:rFonts w:ascii="Times New Roman" w:eastAsiaTheme="majorEastAsia" w:hAnsi="Times New Roman" w:cs="Times New Roman"/>
          <w:bCs/>
          <w:i/>
          <w:iCs/>
          <w:color w:val="000000" w:themeColor="text1"/>
          <w:kern w:val="24"/>
          <w:sz w:val="28"/>
          <w:szCs w:val="28"/>
          <w:lang w:val="kk-KZ"/>
        </w:rPr>
        <w:t>«Маған жақсы мұғалім бәрінен де қымбат, өйткені мұғалім – мектептің жүрегі» Ы. Алтынсарин</w:t>
      </w:r>
    </w:p>
    <w:p w:rsidR="007B3923" w:rsidRDefault="007B3923" w:rsidP="007B3923">
      <w:pPr>
        <w:spacing w:after="0"/>
        <w:rPr>
          <w:rFonts w:ascii="Times New Roman" w:eastAsiaTheme="majorEastAsia" w:hAnsi="Times New Roman" w:cs="Times New Roman"/>
          <w:b/>
          <w:bCs/>
          <w:i/>
          <w:iCs/>
          <w:color w:val="000000" w:themeColor="text1"/>
          <w:kern w:val="24"/>
          <w:sz w:val="28"/>
          <w:szCs w:val="28"/>
          <w:lang w:val="kk-KZ"/>
        </w:rPr>
      </w:pPr>
      <w:r>
        <w:rPr>
          <w:rFonts w:ascii="Times New Roman" w:eastAsiaTheme="majorEastAsia" w:hAnsi="Times New Roman" w:cs="Times New Roman"/>
          <w:bCs/>
          <w:i/>
          <w:iCs/>
          <w:color w:val="000000" w:themeColor="text1"/>
          <w:kern w:val="24"/>
          <w:sz w:val="28"/>
          <w:szCs w:val="28"/>
          <w:lang w:val="kk-KZ"/>
        </w:rPr>
        <w:lastRenderedPageBreak/>
        <w:t>- Дәйексөз сіздерге қандай ой туғыды</w:t>
      </w:r>
      <w:r>
        <w:rPr>
          <w:rFonts w:ascii="Times New Roman" w:eastAsiaTheme="majorEastAsia" w:hAnsi="Times New Roman" w:cs="Times New Roman"/>
          <w:b/>
          <w:bCs/>
          <w:i/>
          <w:iCs/>
          <w:color w:val="000000" w:themeColor="text1"/>
          <w:kern w:val="24"/>
          <w:sz w:val="28"/>
          <w:szCs w:val="28"/>
          <w:lang w:val="kk-KZ"/>
        </w:rPr>
        <w:t>.</w:t>
      </w:r>
    </w:p>
    <w:p w:rsidR="007B3923" w:rsidRDefault="007B3923" w:rsidP="007B3923">
      <w:pPr>
        <w:pStyle w:val="a3"/>
        <w:spacing w:before="115" w:beforeAutospacing="0" w:after="0" w:afterAutospacing="0"/>
        <w:rPr>
          <w:sz w:val="28"/>
          <w:szCs w:val="28"/>
          <w:lang w:val="kk-KZ"/>
        </w:rPr>
      </w:pPr>
      <w:r>
        <w:rPr>
          <w:rFonts w:eastAsiaTheme="minorEastAsia"/>
          <w:b/>
          <w:bCs/>
          <w:color w:val="000000" w:themeColor="text1"/>
          <w:kern w:val="24"/>
          <w:sz w:val="28"/>
          <w:szCs w:val="28"/>
          <w:lang w:val="kk-KZ"/>
          <w14:shadow w14:blurRad="38100" w14:dist="25400" w14:dir="5400000" w14:sx="100000" w14:sy="100000" w14:kx="0" w14:ky="0" w14:algn="ctr">
            <w14:srgbClr w14:val="6E747A">
              <w14:alpha w14:val="57000"/>
            </w14:srgbClr>
          </w14:shadow>
        </w:rPr>
        <w:t>Оқиғаларды әңгімелеу</w:t>
      </w:r>
    </w:p>
    <w:p w:rsidR="007B3923" w:rsidRDefault="007B3923" w:rsidP="007B3923">
      <w:pPr>
        <w:pStyle w:val="a3"/>
        <w:spacing w:before="115" w:beforeAutospacing="0" w:after="0" w:afterAutospacing="0"/>
        <w:rPr>
          <w:rFonts w:eastAsiaTheme="minorEastAsia"/>
          <w:color w:val="000000" w:themeColor="text1"/>
          <w:kern w:val="24"/>
          <w:sz w:val="40"/>
          <w:szCs w:val="40"/>
          <w:lang w:val="kk-KZ"/>
          <w14:shadow w14:blurRad="38100" w14:dist="25400" w14:dir="5400000" w14:sx="100000" w14:sy="100000" w14:kx="0" w14:ky="0" w14:algn="ctr">
            <w14:srgbClr w14:val="6E747A">
              <w14:alpha w14:val="57000"/>
            </w14:srgbClr>
          </w14:shadow>
        </w:rPr>
      </w:pPr>
      <w:r>
        <w:rPr>
          <w:rFonts w:eastAsiaTheme="minorEastAsia"/>
          <w:color w:val="000000" w:themeColor="text1"/>
          <w:kern w:val="24"/>
          <w:sz w:val="28"/>
          <w:szCs w:val="28"/>
          <w:lang w:val="kk-KZ"/>
          <w14:shadow w14:blurRad="38100" w14:dist="25400" w14:dir="5400000" w14:sx="100000" w14:sy="100000" w14:kx="0" w14:ky="0" w14:algn="ctr">
            <w14:srgbClr w14:val="6E747A">
              <w14:alpha w14:val="57000"/>
            </w14:srgbClr>
          </w14:shadow>
        </w:rPr>
        <w:t>Ертеде бір патша баласын медресеге беріпті. Баласы ұстазды тыңдамай, еркелікке басыпты. Патшаның баласы болғандықтан ұстаз да балаға қатты сөйлеуге қаймығып, шарасыз халге түсіпті. Бірақ шәкірт аманат болғандықтан, ұстаз шыдамы таусылып, патшаға барып, жағдайды жеткізеді. Патша әрі ойланып, бері ойланып, бір шешімін тауып ұстазға ойын айтады. Ұстаз алғашында бұл шешімге шошып кетсе де, патшаның дегеніне көнеді. Келесі күні дәріс үстінде бала тағы да еркелігіне басып, ұстазды тыңдамай, келемеж қылады. Дәл сол сәтте есік қағылып, патша есіктен басын сұғып ішке қарайды. Алдын-ала келіскендей ұстаз патшаға дүрсе қойып, айқайға басады: Шық кәнеки, көрмеймісің, дәріс өтіп жатыр, - деп. Патша болса мүләйімсіп, кешірім сұрап, шығып кетеді. Мұндайды көрген патша баласының ауызы ашылып, көзі бақырайып кетеді. Сол күннен бастап ұстаздың айтқанын екі етпей, үлгілі шәкірт болыпты. Осылайша баласының тәрбиесін, ұстаздың абройын өзінің патшалығынан да маңыздырақ, жоғары санайтын игры патша дегеніне жетіпті</w:t>
      </w:r>
      <w:r>
        <w:rPr>
          <w:rFonts w:eastAsiaTheme="minorEastAsia"/>
          <w:color w:val="000000" w:themeColor="text1"/>
          <w:kern w:val="24"/>
          <w:sz w:val="40"/>
          <w:szCs w:val="40"/>
          <w:lang w:val="kk-KZ"/>
          <w14:shadow w14:blurRad="38100" w14:dist="25400" w14:dir="5400000" w14:sx="100000" w14:sy="100000" w14:kx="0" w14:ky="0" w14:algn="ctr">
            <w14:srgbClr w14:val="6E747A">
              <w14:alpha w14:val="57000"/>
            </w14:srgbClr>
          </w14:shadow>
        </w:rPr>
        <w:t>.</w:t>
      </w:r>
    </w:p>
    <w:p w:rsidR="007B3923" w:rsidRDefault="007B3923" w:rsidP="007B3923">
      <w:pPr>
        <w:pStyle w:val="a3"/>
        <w:spacing w:before="115" w:beforeAutospacing="0" w:after="0" w:afterAutospacing="0"/>
        <w:rPr>
          <w:rFonts w:eastAsiaTheme="minorEastAsia"/>
          <w:color w:val="000000" w:themeColor="text1"/>
          <w:kern w:val="24"/>
          <w:sz w:val="40"/>
          <w:szCs w:val="40"/>
          <w:lang w:val="kk-KZ"/>
          <w14:shadow w14:blurRad="38100" w14:dist="25400" w14:dir="5400000" w14:sx="100000" w14:sy="100000" w14:kx="0" w14:ky="0" w14:algn="ctr">
            <w14:srgbClr w14:val="6E747A">
              <w14:alpha w14:val="57000"/>
            </w14:srgbClr>
          </w14:shadow>
        </w:rPr>
      </w:pPr>
      <w:r>
        <w:rPr>
          <w:rFonts w:eastAsiaTheme="minorEastAsia"/>
          <w:b/>
          <w:bCs/>
          <w:color w:val="000000" w:themeColor="text1"/>
          <w:kern w:val="24"/>
          <w:sz w:val="28"/>
          <w:szCs w:val="28"/>
          <w:lang w:val="kk-KZ"/>
        </w:rPr>
        <w:t xml:space="preserve">   Сұрақтар:</w:t>
      </w:r>
    </w:p>
    <w:p w:rsidR="007B3923" w:rsidRDefault="007B3923" w:rsidP="007B3923">
      <w:pPr>
        <w:pStyle w:val="a3"/>
        <w:spacing w:before="115" w:beforeAutospacing="0" w:after="0" w:afterAutospacing="0"/>
        <w:rPr>
          <w:sz w:val="28"/>
          <w:szCs w:val="28"/>
          <w:lang w:val="kk-KZ"/>
        </w:rPr>
      </w:pPr>
      <w:r>
        <w:rPr>
          <w:rFonts w:eastAsiaTheme="minorEastAsia"/>
          <w:b/>
          <w:bCs/>
          <w:color w:val="000000" w:themeColor="text1"/>
          <w:kern w:val="24"/>
          <w:sz w:val="28"/>
          <w:szCs w:val="28"/>
          <w:lang w:val="kk-KZ"/>
        </w:rPr>
        <w:t>-</w:t>
      </w:r>
      <w:r>
        <w:rPr>
          <w:rFonts w:eastAsiaTheme="minorEastAsia"/>
          <w:color w:val="000000" w:themeColor="text1"/>
          <w:kern w:val="24"/>
          <w:sz w:val="28"/>
          <w:szCs w:val="28"/>
          <w:lang w:val="kk-KZ"/>
        </w:rPr>
        <w:t>Мұғалімнің патшаға келу себебі не?</w:t>
      </w:r>
    </w:p>
    <w:p w:rsidR="007B3923" w:rsidRDefault="007B3923" w:rsidP="007B3923">
      <w:pPr>
        <w:pStyle w:val="a3"/>
        <w:spacing w:before="115" w:beforeAutospacing="0" w:after="0" w:afterAutospacing="0"/>
        <w:rPr>
          <w:sz w:val="28"/>
          <w:szCs w:val="28"/>
          <w:lang w:val="kk-KZ"/>
        </w:rPr>
      </w:pPr>
      <w:r>
        <w:rPr>
          <w:rFonts w:eastAsiaTheme="minorEastAsia"/>
          <w:color w:val="000000" w:themeColor="text1"/>
          <w:kern w:val="24"/>
          <w:sz w:val="28"/>
          <w:szCs w:val="28"/>
          <w:lang w:val="kk-KZ"/>
        </w:rPr>
        <w:t>-Әңгіме қандай құндылық туралы айтылған?</w:t>
      </w:r>
    </w:p>
    <w:p w:rsidR="007B3923" w:rsidRDefault="007B3923" w:rsidP="007B3923">
      <w:pPr>
        <w:pStyle w:val="a3"/>
        <w:spacing w:before="115" w:beforeAutospacing="0" w:after="0" w:afterAutospacing="0"/>
        <w:rPr>
          <w:sz w:val="28"/>
          <w:szCs w:val="28"/>
          <w:lang w:val="kk-KZ"/>
        </w:rPr>
      </w:pPr>
      <w:r>
        <w:rPr>
          <w:rFonts w:eastAsiaTheme="minorEastAsia"/>
          <w:color w:val="000000" w:themeColor="text1"/>
          <w:kern w:val="24"/>
          <w:sz w:val="28"/>
          <w:szCs w:val="28"/>
          <w:lang w:val="kk-KZ"/>
        </w:rPr>
        <w:t>-Бұл әңгімеден қандай ой түйдіңіздер?</w:t>
      </w:r>
    </w:p>
    <w:p w:rsidR="007B3923" w:rsidRDefault="007B3923" w:rsidP="007B3923">
      <w:pPr>
        <w:pStyle w:val="a3"/>
        <w:spacing w:before="115" w:beforeAutospacing="0" w:after="0" w:afterAutospacing="0"/>
        <w:rPr>
          <w:rFonts w:eastAsiaTheme="minorEastAsia"/>
          <w:color w:val="000000" w:themeColor="text1"/>
          <w:kern w:val="24"/>
          <w:sz w:val="28"/>
          <w:szCs w:val="28"/>
          <w:lang w:val="kk-KZ"/>
        </w:rPr>
      </w:pPr>
      <w:r>
        <w:rPr>
          <w:rFonts w:eastAsiaTheme="minorEastAsia"/>
          <w:color w:val="000000" w:themeColor="text1"/>
          <w:kern w:val="24"/>
          <w:sz w:val="28"/>
          <w:szCs w:val="28"/>
          <w:lang w:val="kk-KZ"/>
        </w:rPr>
        <w:t>-Өздеріңіз дұрыс әрекет жасаған кезде қандай сезімде болдыңыздар?</w:t>
      </w:r>
    </w:p>
    <w:p w:rsidR="007B3923" w:rsidRDefault="007B3923" w:rsidP="007B3923">
      <w:pPr>
        <w:pStyle w:val="a3"/>
        <w:spacing w:before="0" w:beforeAutospacing="0" w:after="0" w:afterAutospacing="0"/>
        <w:rPr>
          <w:sz w:val="28"/>
          <w:szCs w:val="28"/>
          <w:lang w:val="kk-KZ"/>
        </w:rPr>
      </w:pPr>
      <w:r>
        <w:rPr>
          <w:rFonts w:eastAsiaTheme="minorEastAsia"/>
          <w:b/>
          <w:bCs/>
          <w:color w:val="000000" w:themeColor="text1"/>
          <w:kern w:val="24"/>
          <w:sz w:val="28"/>
          <w:szCs w:val="28"/>
          <w:lang w:val="kk-KZ"/>
        </w:rPr>
        <w:t>Шығармашылық топтық жұмыс</w:t>
      </w:r>
    </w:p>
    <w:p w:rsidR="007B3923" w:rsidRDefault="007B3923" w:rsidP="007B3923">
      <w:pPr>
        <w:pStyle w:val="a3"/>
        <w:spacing w:before="0" w:beforeAutospacing="0" w:after="0" w:afterAutospacing="0"/>
        <w:rPr>
          <w:rFonts w:eastAsiaTheme="minorEastAsia"/>
          <w:color w:val="000000" w:themeColor="text1"/>
          <w:kern w:val="24"/>
          <w:sz w:val="48"/>
          <w:szCs w:val="48"/>
          <w:lang w:val="kk-KZ"/>
        </w:rPr>
      </w:pPr>
      <w:r>
        <w:rPr>
          <w:rFonts w:eastAsiaTheme="minorEastAsia"/>
          <w:color w:val="000000" w:themeColor="text1"/>
          <w:kern w:val="24"/>
          <w:sz w:val="28"/>
          <w:szCs w:val="28"/>
          <w:lang w:val="kk-KZ"/>
        </w:rPr>
        <w:t>«Мұғалімнің рөлі» тақырыбында сурет салу. (Баяу музыкамен</w:t>
      </w:r>
      <w:r>
        <w:rPr>
          <w:rFonts w:eastAsiaTheme="minorEastAsia"/>
          <w:color w:val="000000" w:themeColor="text1"/>
          <w:kern w:val="24"/>
          <w:sz w:val="48"/>
          <w:szCs w:val="48"/>
          <w:lang w:val="kk-KZ"/>
        </w:rPr>
        <w:t>)</w:t>
      </w:r>
    </w:p>
    <w:p w:rsidR="007B3923" w:rsidRDefault="007B3923" w:rsidP="007B3923">
      <w:pPr>
        <w:pStyle w:val="a3"/>
        <w:spacing w:before="115" w:beforeAutospacing="0" w:after="0" w:afterAutospacing="0"/>
        <w:rPr>
          <w:rFonts w:eastAsiaTheme="majorEastAsia"/>
          <w:color w:val="000000" w:themeColor="text1"/>
          <w:kern w:val="24"/>
          <w:sz w:val="28"/>
          <w:szCs w:val="28"/>
          <w:lang w:val="kk-KZ"/>
        </w:rPr>
      </w:pPr>
      <w:r>
        <w:rPr>
          <w:rFonts w:eastAsiaTheme="majorEastAsia"/>
          <w:b/>
          <w:bCs/>
          <w:color w:val="000000" w:themeColor="text1"/>
          <w:kern w:val="24"/>
          <w:sz w:val="28"/>
          <w:szCs w:val="28"/>
          <w:lang w:val="kk-KZ"/>
        </w:rPr>
        <w:t>Топ пен ән айту.</w:t>
      </w:r>
      <w:r>
        <w:rPr>
          <w:rFonts w:eastAsiaTheme="majorEastAsia"/>
          <w:color w:val="000000" w:themeColor="text1"/>
          <w:kern w:val="24"/>
          <w:sz w:val="28"/>
          <w:szCs w:val="28"/>
          <w:lang w:val="kk-KZ"/>
        </w:rPr>
        <w:br/>
      </w:r>
      <w:r>
        <w:rPr>
          <w:rFonts w:eastAsiaTheme="majorEastAsia"/>
          <w:b/>
          <w:bCs/>
          <w:color w:val="000000" w:themeColor="text1"/>
          <w:kern w:val="24"/>
          <w:sz w:val="28"/>
          <w:szCs w:val="28"/>
          <w:u w:val="single"/>
          <w:lang w:val="kk-KZ"/>
        </w:rPr>
        <w:t>Ұстазым, менің ұстазым</w:t>
      </w:r>
      <w:r>
        <w:rPr>
          <w:rFonts w:eastAsiaTheme="majorEastAsia"/>
          <w:b/>
          <w:bCs/>
          <w:color w:val="000000" w:themeColor="text1"/>
          <w:kern w:val="24"/>
          <w:sz w:val="28"/>
          <w:szCs w:val="28"/>
          <w:u w:val="single"/>
          <w:lang w:val="kk-KZ"/>
        </w:rPr>
        <w:br/>
      </w:r>
      <w:r>
        <w:rPr>
          <w:rFonts w:eastAsiaTheme="majorEastAsia"/>
          <w:color w:val="000000" w:themeColor="text1"/>
          <w:kern w:val="24"/>
          <w:sz w:val="28"/>
          <w:szCs w:val="28"/>
          <w:lang w:val="kk-KZ"/>
        </w:rPr>
        <w:t>(с. А.Шамкенов, ә. Ә.Еспаев)</w:t>
      </w:r>
    </w:p>
    <w:p w:rsidR="007B3923" w:rsidRDefault="007B3923" w:rsidP="007B3923">
      <w:pPr>
        <w:pStyle w:val="a3"/>
        <w:spacing w:before="115" w:beforeAutospacing="0" w:after="0" w:afterAutospacing="0"/>
        <w:rPr>
          <w:sz w:val="28"/>
          <w:szCs w:val="28"/>
          <w:lang w:val="kk-KZ"/>
        </w:rPr>
      </w:pPr>
      <w:r>
        <w:rPr>
          <w:sz w:val="28"/>
          <w:szCs w:val="28"/>
          <w:lang w:val="kk-KZ"/>
        </w:rPr>
        <w:t>Рефлексия «Екі жұлдыз, бір тілек»</w:t>
      </w:r>
    </w:p>
    <w:p w:rsidR="007B3923" w:rsidRDefault="007B3923" w:rsidP="007B3923">
      <w:pPr>
        <w:pStyle w:val="a3"/>
        <w:spacing w:before="115" w:beforeAutospacing="0" w:after="0" w:afterAutospacing="0"/>
        <w:rPr>
          <w:sz w:val="28"/>
          <w:szCs w:val="28"/>
          <w:lang w:val="kk-KZ"/>
        </w:rPr>
      </w:pPr>
    </w:p>
    <w:p w:rsidR="00A309B5" w:rsidRPr="007B3923" w:rsidRDefault="00A309B5">
      <w:pPr>
        <w:rPr>
          <w:lang w:val="kk-KZ"/>
        </w:rPr>
      </w:pPr>
      <w:bookmarkStart w:id="0" w:name="_GoBack"/>
      <w:bookmarkEnd w:id="0"/>
    </w:p>
    <w:sectPr w:rsidR="00A309B5" w:rsidRPr="007B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F65DF"/>
    <w:multiLevelType w:val="hybridMultilevel"/>
    <w:tmpl w:val="CD3E37D2"/>
    <w:lvl w:ilvl="0" w:tplc="CB18FD82">
      <w:start w:val="1"/>
      <w:numFmt w:val="decimal"/>
      <w:lvlText w:val="%1."/>
      <w:lvlJc w:val="left"/>
      <w:pPr>
        <w:ind w:left="360" w:hanging="360"/>
      </w:pPr>
      <w:rPr>
        <w:b/>
        <w:i w:val="0"/>
      </w:rPr>
    </w:lvl>
    <w:lvl w:ilvl="1" w:tplc="D164A6A2">
      <w:start w:val="1"/>
      <w:numFmt w:val="decimal"/>
      <w:lvlText w:val="%2."/>
      <w:lvlJc w:val="left"/>
      <w:pPr>
        <w:tabs>
          <w:tab w:val="num" w:pos="1440"/>
        </w:tabs>
        <w:ind w:left="1440" w:hanging="360"/>
      </w:pPr>
      <w:rPr>
        <w:rFonts w:ascii="Times New Roman" w:eastAsia="Calibr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9"/>
    <w:rsid w:val="007B3923"/>
    <w:rsid w:val="00A309B5"/>
    <w:rsid w:val="00B0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2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3923"/>
    <w:pPr>
      <w:spacing w:line="254" w:lineRule="auto"/>
      <w:ind w:left="720"/>
      <w:contextualSpacing/>
    </w:pPr>
    <w:rPr>
      <w:rFonts w:ascii="Calibri" w:eastAsia="Calibri" w:hAnsi="Calibri" w:cs="Times New Roman"/>
      <w:lang w:val="kk-KZ"/>
    </w:rPr>
  </w:style>
  <w:style w:type="character" w:styleId="a5">
    <w:name w:val="Strong"/>
    <w:basedOn w:val="a0"/>
    <w:uiPriority w:val="22"/>
    <w:qFormat/>
    <w:rsid w:val="007B39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2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3923"/>
    <w:pPr>
      <w:spacing w:line="254" w:lineRule="auto"/>
      <w:ind w:left="720"/>
      <w:contextualSpacing/>
    </w:pPr>
    <w:rPr>
      <w:rFonts w:ascii="Calibri" w:eastAsia="Calibri" w:hAnsi="Calibri" w:cs="Times New Roman"/>
      <w:lang w:val="kk-KZ"/>
    </w:rPr>
  </w:style>
  <w:style w:type="character" w:styleId="a5">
    <w:name w:val="Strong"/>
    <w:basedOn w:val="a0"/>
    <w:uiPriority w:val="22"/>
    <w:qFormat/>
    <w:rsid w:val="007B3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0</DocSecurity>
  <Lines>44</Lines>
  <Paragraphs>12</Paragraphs>
  <ScaleCrop>false</ScaleCrop>
  <Company>Home</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2018-01-15T13:18:00Z</dcterms:created>
  <dcterms:modified xsi:type="dcterms:W3CDTF">2018-01-15T13:19:00Z</dcterms:modified>
</cp:coreProperties>
</file>