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FE" w:rsidRDefault="009167E5" w:rsidP="0027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Духовное наследие партии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ее преемственность</w:t>
      </w:r>
    </w:p>
    <w:p w:rsidR="00B44037" w:rsidRDefault="00B44037" w:rsidP="00B44037">
      <w:pPr>
        <w:pStyle w:val="3"/>
        <w:ind w:firstLine="0"/>
        <w:jc w:val="center"/>
        <w:rPr>
          <w:b/>
          <w:i w:val="0"/>
          <w:szCs w:val="24"/>
        </w:rPr>
      </w:pPr>
    </w:p>
    <w:p w:rsidR="0027689B" w:rsidRPr="00B44037" w:rsidRDefault="00B44037" w:rsidP="00B44037">
      <w:pPr>
        <w:pStyle w:val="3"/>
        <w:ind w:firstLine="0"/>
        <w:jc w:val="center"/>
        <w:rPr>
          <w:b/>
          <w:i w:val="0"/>
          <w:szCs w:val="24"/>
        </w:rPr>
      </w:pPr>
      <w:proofErr w:type="spellStart"/>
      <w:r>
        <w:rPr>
          <w:b/>
          <w:i w:val="0"/>
          <w:szCs w:val="24"/>
        </w:rPr>
        <w:t>Бродинская</w:t>
      </w:r>
      <w:proofErr w:type="spellEnd"/>
      <w:r>
        <w:rPr>
          <w:b/>
          <w:i w:val="0"/>
          <w:szCs w:val="24"/>
        </w:rPr>
        <w:t xml:space="preserve"> С.В.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37">
        <w:rPr>
          <w:rFonts w:ascii="Times New Roman" w:hAnsi="Times New Roman" w:cs="Times New Roman"/>
          <w:sz w:val="24"/>
          <w:szCs w:val="24"/>
        </w:rPr>
        <w:t>Магистр педагогических наук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37">
        <w:rPr>
          <w:rFonts w:ascii="Times New Roman" w:hAnsi="Times New Roman" w:cs="Times New Roman"/>
          <w:sz w:val="24"/>
          <w:szCs w:val="24"/>
        </w:rPr>
        <w:t>Аспирант ОМГА 2 курс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4037">
        <w:rPr>
          <w:rFonts w:ascii="Times New Roman" w:hAnsi="Times New Roman" w:cs="Times New Roman"/>
          <w:sz w:val="24"/>
          <w:szCs w:val="24"/>
        </w:rPr>
        <w:t>Бектауская</w:t>
      </w:r>
      <w:proofErr w:type="spellEnd"/>
      <w:r w:rsidRPr="00B44037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4037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B44037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4037">
        <w:rPr>
          <w:rFonts w:ascii="Times New Roman" w:hAnsi="Times New Roman" w:cs="Times New Roman"/>
          <w:sz w:val="24"/>
          <w:szCs w:val="24"/>
        </w:rPr>
        <w:t>Шортандинский</w:t>
      </w:r>
      <w:proofErr w:type="spellEnd"/>
      <w:r w:rsidRPr="00B4403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7689B" w:rsidRPr="00B44037" w:rsidRDefault="0027689B" w:rsidP="00B4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3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4037">
        <w:rPr>
          <w:rFonts w:ascii="Times New Roman" w:hAnsi="Times New Roman" w:cs="Times New Roman"/>
          <w:sz w:val="24"/>
          <w:szCs w:val="24"/>
        </w:rPr>
        <w:t>Бектау</w:t>
      </w:r>
      <w:proofErr w:type="spellEnd"/>
    </w:p>
    <w:p w:rsidR="0027689B" w:rsidRPr="00345F3D" w:rsidRDefault="0027689B" w:rsidP="00345F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89B" w:rsidRPr="00345F3D" w:rsidRDefault="0027689B" w:rsidP="00345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F3D" w:rsidRDefault="00232A24" w:rsidP="005F5B3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казахской национальной интеллигенции, в нашем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понимании, которое мы относим ко второй половине ХІ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начала ХХ вв.,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обуславливалось рядом социально-экономических, куль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турных и политических факторов.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важными из них являются: экономическая отсталость Казахстана, где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преобладало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кочевое и полукочевое хозяйство, слабо развитие земледелия,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промышленности, транспорта, торговли и крупных гор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одов с населением свыше 50 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ел. и т.д. Отсюда и культурная отсталость Казахстана, о чем ярко свиде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тельствуют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переписи1897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уровень грамотности населения Средней Азии и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Казахстана достигал всего 6%, среди мужчин10%, 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щин– 3%, а среди мусульманского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– 6,7%, мужчин– 1,1% у женщин. Среди 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ахов этот уровень был еще ниже–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2,7%, в том числе в 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Уралской</w:t>
      </w:r>
      <w:proofErr w:type="spellEnd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области– 4,9%, 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Акмол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3,4%, Тургайской– 3,2%,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Семипалатинской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2,9%,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Семиреченской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1,8%, Сырдарьинской– 1,3% [1]. В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отношении в Казахстане преобладали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шаруа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переселенческое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крестьянство и казачество. Казахские 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шаруа</w:t>
      </w:r>
      <w:proofErr w:type="spellEnd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являлись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аиболее отсталым 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введении</w:t>
      </w:r>
      <w:r w:rsidR="00C8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хозяйства, где преобладали отсталые формы скотоводства, так по уровню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 и т.д., а национальная буржуазия, 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так и не завершилось к октябрю1917 г., была слабой и не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силой,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ее представители находились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службе у колониальной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в качестве чиновников и т.д.</w:t>
      </w:r>
      <w:r w:rsidR="00D73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Колониальный Казахстан, как утверждал известный ученый 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П.Г.Галузо</w:t>
      </w:r>
      <w:proofErr w:type="spellEnd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, страдал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от капитализма, сколько от его неразвитости в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егионе, которого царская Россия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рынок сбыта товаров и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 сырья промышленно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центров метрополии. Отсюда слабость освободительного движения против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ального, политического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и социального гнета. Все это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вело к политической отсталости казахского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его пассивности в борьбе за свои права, за национальное освобождение, социально-экономический и политический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создание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литических партий, общественных движений, профсоюзов и т.д. Именно в таких условиях шло формирование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интеллигенции в Казахстане, которая была отнюдь неоднородна по своему социальному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взглядам.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вопрос рассматривается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празднования 100-летия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Алаш</w:t>
      </w:r>
      <w:proofErr w:type="spellEnd"/>
      <w:r w:rsidR="00AA61F3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6B48B8" w:rsidRPr="00345F3D">
        <w:rPr>
          <w:rFonts w:ascii="Times New Roman" w:hAnsi="Times New Roman" w:cs="Times New Roman"/>
          <w:sz w:val="28"/>
          <w:szCs w:val="28"/>
          <w:shd w:val="clear" w:color="auto" w:fill="FFFFFF"/>
        </w:rPr>
        <w:t>и является актуальным.</w:t>
      </w:r>
      <w:r w:rsidR="006B48B8" w:rsidRPr="00345F3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27689B" w:rsidRPr="00345F3D" w:rsidRDefault="006B48B8" w:rsidP="005F5B3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45F3D">
        <w:rPr>
          <w:rFonts w:ascii="Times New Roman" w:hAnsi="Times New Roman" w:cs="Times New Roman"/>
          <w:sz w:val="28"/>
          <w:szCs w:val="28"/>
        </w:rPr>
        <w:lastRenderedPageBreak/>
        <w:t xml:space="preserve">Движение </w:t>
      </w:r>
      <w:proofErr w:type="spellStart"/>
      <w:r w:rsidRPr="00345F3D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345F3D">
        <w:rPr>
          <w:rFonts w:ascii="Times New Roman" w:hAnsi="Times New Roman" w:cs="Times New Roman"/>
          <w:sz w:val="28"/>
          <w:szCs w:val="28"/>
        </w:rPr>
        <w:t xml:space="preserve">  и Автономия </w:t>
      </w:r>
      <w:proofErr w:type="spellStart"/>
      <w:r w:rsidRPr="00345F3D">
        <w:rPr>
          <w:rFonts w:ascii="Times New Roman" w:hAnsi="Times New Roman" w:cs="Times New Roman"/>
          <w:sz w:val="28"/>
          <w:szCs w:val="28"/>
        </w:rPr>
        <w:t>Алаш-Орда</w:t>
      </w:r>
      <w:proofErr w:type="spellEnd"/>
      <w:r w:rsidRPr="00345F3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7689B" w:rsidRPr="00345F3D">
        <w:rPr>
          <w:rFonts w:ascii="Times New Roman" w:hAnsi="Times New Roman" w:cs="Times New Roman"/>
          <w:sz w:val="28"/>
          <w:szCs w:val="28"/>
        </w:rPr>
        <w:t xml:space="preserve">брендом казахстанской истории, деятельность и </w:t>
      </w:r>
      <w:proofErr w:type="spellStart"/>
      <w:r w:rsidR="0027689B" w:rsidRPr="00345F3D">
        <w:rPr>
          <w:rFonts w:ascii="Times New Roman" w:hAnsi="Times New Roman" w:cs="Times New Roman"/>
          <w:sz w:val="28"/>
          <w:szCs w:val="28"/>
        </w:rPr>
        <w:t>персоналисти</w:t>
      </w:r>
      <w:r w:rsidRPr="00345F3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345F3D">
        <w:rPr>
          <w:rFonts w:ascii="Times New Roman" w:hAnsi="Times New Roman" w:cs="Times New Roman"/>
          <w:sz w:val="28"/>
          <w:szCs w:val="28"/>
        </w:rPr>
        <w:t xml:space="preserve"> которого нельзя не заметить </w:t>
      </w:r>
      <w:r w:rsidR="0027689B" w:rsidRPr="00345F3D">
        <w:rPr>
          <w:rFonts w:ascii="Times New Roman" w:hAnsi="Times New Roman" w:cs="Times New Roman"/>
          <w:sz w:val="28"/>
          <w:szCs w:val="28"/>
        </w:rPr>
        <w:t xml:space="preserve">и </w:t>
      </w:r>
      <w:r w:rsidRPr="00345F3D">
        <w:rPr>
          <w:rFonts w:ascii="Times New Roman" w:hAnsi="Times New Roman" w:cs="Times New Roman"/>
          <w:sz w:val="28"/>
          <w:szCs w:val="28"/>
        </w:rPr>
        <w:t xml:space="preserve">обойти молчанием. Это было первое самостоятельное автохтонное общественно-политическое самовыражение </w:t>
      </w:r>
      <w:r w:rsidR="0027689B" w:rsidRPr="00345F3D">
        <w:rPr>
          <w:rFonts w:ascii="Times New Roman" w:hAnsi="Times New Roman" w:cs="Times New Roman"/>
          <w:sz w:val="28"/>
          <w:szCs w:val="28"/>
        </w:rPr>
        <w:t xml:space="preserve">и </w:t>
      </w:r>
      <w:r w:rsidRPr="00345F3D">
        <w:rPr>
          <w:rFonts w:ascii="Times New Roman" w:hAnsi="Times New Roman" w:cs="Times New Roman"/>
          <w:sz w:val="28"/>
          <w:szCs w:val="28"/>
        </w:rPr>
        <w:t xml:space="preserve">этнополитическая идентификация через </w:t>
      </w:r>
      <w:proofErr w:type="spellStart"/>
      <w:r w:rsidR="0027689B" w:rsidRPr="00345F3D">
        <w:rPr>
          <w:rFonts w:ascii="Times New Roman" w:hAnsi="Times New Roman" w:cs="Times New Roman"/>
          <w:sz w:val="28"/>
          <w:szCs w:val="28"/>
        </w:rPr>
        <w:t>автономизац</w:t>
      </w:r>
      <w:r w:rsidRPr="00345F3D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345F3D">
        <w:rPr>
          <w:rFonts w:ascii="Times New Roman" w:hAnsi="Times New Roman" w:cs="Times New Roman"/>
          <w:sz w:val="28"/>
          <w:szCs w:val="28"/>
        </w:rPr>
        <w:t xml:space="preserve"> </w:t>
      </w:r>
      <w:r w:rsidR="0027689B" w:rsidRPr="00345F3D">
        <w:rPr>
          <w:rFonts w:ascii="Times New Roman" w:hAnsi="Times New Roman" w:cs="Times New Roman"/>
          <w:sz w:val="28"/>
          <w:szCs w:val="28"/>
        </w:rPr>
        <w:t>казахского общества. Значимость и содержательность вклада лидеров национального движения неоценимы, ввиду эпохальности и масштабности исторических событий, в гуще которых они оказались</w:t>
      </w:r>
      <w:r w:rsidR="00BE1849">
        <w:rPr>
          <w:rFonts w:ascii="Times New Roman" w:hAnsi="Times New Roman" w:cs="Times New Roman"/>
          <w:sz w:val="28"/>
          <w:szCs w:val="28"/>
        </w:rPr>
        <w:t xml:space="preserve"> [1</w:t>
      </w:r>
      <w:r w:rsidR="00BE1849" w:rsidRPr="00D30A65">
        <w:rPr>
          <w:rFonts w:ascii="Times New Roman" w:hAnsi="Times New Roman" w:cs="Times New Roman"/>
          <w:sz w:val="28"/>
          <w:szCs w:val="28"/>
        </w:rPr>
        <w:t>].</w:t>
      </w:r>
    </w:p>
    <w:p w:rsidR="00056E42" w:rsidRPr="00345F3D" w:rsidRDefault="00D73E87" w:rsidP="005F5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представители казахской управленческой элиты, научной и творческой интеллигенции заложили фундамент казахской государственности. Сегодня мы, сами того не подозревая, живем в том государстве, границы которого в начале 1920-х годов были примерно очерчены участниками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Алашские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 приняли активное участие в процессе национально-территориального размежевания Средней Азии и воссоединения казахских земель. Представители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алашской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интеллигенции А.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Букейханов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Дулатов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Беремжанов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Шокай, Ж.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Акпаев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proofErr w:type="gram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национал-коммунисты</w:t>
      </w:r>
      <w:proofErr w:type="spellEnd"/>
      <w:proofErr w:type="gram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Рыскулов,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С.Сейфуллин,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Садвокасов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Нурмаков</w:t>
      </w:r>
      <w:proofErr w:type="spellEnd"/>
      <w:r w:rsidR="00056E42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прилагали все усилия для обеспечения целостности казахской территории</w:t>
      </w:r>
      <w:r w:rsidR="00B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49">
        <w:rPr>
          <w:rFonts w:ascii="Times New Roman" w:hAnsi="Times New Roman" w:cs="Times New Roman"/>
          <w:sz w:val="28"/>
          <w:szCs w:val="28"/>
        </w:rPr>
        <w:t>[2</w:t>
      </w:r>
      <w:r w:rsidR="00BE1849" w:rsidRPr="00D30A65">
        <w:rPr>
          <w:rFonts w:ascii="Times New Roman" w:hAnsi="Times New Roman" w:cs="Times New Roman"/>
          <w:sz w:val="28"/>
          <w:szCs w:val="28"/>
        </w:rPr>
        <w:t>].</w:t>
      </w:r>
    </w:p>
    <w:p w:rsidR="00056E42" w:rsidRPr="00345F3D" w:rsidRDefault="00056E42" w:rsidP="005F5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Казахские интеллигенты того поколения были людьми высокого порыва и самопожертвования, формировавшими мировоззрение своей эпохи. Они являются для нас, современников, поистине безусловным образцом нравственности, бескорыстия и преданности нацио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нальному и гражданскому долгу.</w:t>
      </w:r>
    </w:p>
    <w:p w:rsidR="00056E42" w:rsidRPr="00345F3D" w:rsidRDefault="00D73E87" w:rsidP="005F5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89B" w:rsidRPr="00345F3D">
        <w:rPr>
          <w:rFonts w:ascii="Times New Roman" w:hAnsi="Times New Roman" w:cs="Times New Roman"/>
          <w:sz w:val="28"/>
          <w:szCs w:val="28"/>
        </w:rPr>
        <w:t>(</w:t>
      </w:r>
      <w:r w:rsidR="006B48B8" w:rsidRPr="00345F3D">
        <w:rPr>
          <w:rFonts w:ascii="Times New Roman" w:hAnsi="Times New Roman" w:cs="Times New Roman"/>
          <w:sz w:val="28"/>
          <w:szCs w:val="28"/>
        </w:rPr>
        <w:t>1870-1937  гг.)</w:t>
      </w:r>
      <w:r w:rsidR="00056E42" w:rsidRPr="00345F3D">
        <w:rPr>
          <w:rFonts w:ascii="Times New Roman" w:hAnsi="Times New Roman" w:cs="Times New Roman"/>
          <w:sz w:val="28"/>
          <w:szCs w:val="28"/>
        </w:rPr>
        <w:t>, являясь лидером партии,</w:t>
      </w:r>
      <w:r w:rsidR="006B48B8" w:rsidRPr="0034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6B48B8" w:rsidRPr="00345F3D">
        <w:rPr>
          <w:rFonts w:ascii="Times New Roman" w:hAnsi="Times New Roman" w:cs="Times New Roman"/>
          <w:sz w:val="28"/>
          <w:szCs w:val="28"/>
        </w:rPr>
        <w:t xml:space="preserve">поистине </w:t>
      </w:r>
      <w:r w:rsidR="0027689B" w:rsidRPr="00345F3D">
        <w:rPr>
          <w:rFonts w:ascii="Times New Roman" w:hAnsi="Times New Roman" w:cs="Times New Roman"/>
          <w:sz w:val="28"/>
          <w:szCs w:val="28"/>
        </w:rPr>
        <w:t>легендарной ли</w:t>
      </w:r>
      <w:r>
        <w:rPr>
          <w:rFonts w:ascii="Times New Roman" w:hAnsi="Times New Roman" w:cs="Times New Roman"/>
          <w:sz w:val="28"/>
          <w:szCs w:val="28"/>
        </w:rPr>
        <w:t xml:space="preserve">чностью казахского народа, он стал символом стремления </w:t>
      </w:r>
      <w:r w:rsidR="0027689B" w:rsidRPr="00345F3D">
        <w:rPr>
          <w:rFonts w:ascii="Times New Roman" w:hAnsi="Times New Roman" w:cs="Times New Roman"/>
          <w:sz w:val="28"/>
          <w:szCs w:val="28"/>
        </w:rPr>
        <w:t>к независимости, в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89B" w:rsidRPr="00345F3D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89B" w:rsidRPr="00345F3D">
        <w:rPr>
          <w:rFonts w:ascii="Times New Roman" w:hAnsi="Times New Roman" w:cs="Times New Roman"/>
          <w:sz w:val="28"/>
          <w:szCs w:val="28"/>
        </w:rPr>
        <w:t xml:space="preserve"> и заключается его значение как политика.</w:t>
      </w:r>
      <w:r w:rsidR="00056E42"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B32" w:rsidRDefault="00056E42" w:rsidP="005F5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лидер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Букейханов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проникновенно писал: «Я живу, дышу, существую внутренними делами своей родины, для меня судьба ее превыше всех благ… Я не могу спать спокойно, если не знаю, в каком положении она находится». Деятели движения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боролись за обретение государственности казахов. «Наша цель – предоставить возможность самому народу решать свою судьбу. Только добившись автономии, народ возьмет судьбу в свои руки», – подчеркивал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Жанша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Досмухамедов</w:t>
      </w:r>
      <w:proofErr w:type="spellEnd"/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1F3" w:rsidRPr="005F5B32" w:rsidRDefault="00D73E87" w:rsidP="005F5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Сближение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Букейханова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A61F3" w:rsidRPr="00345F3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грессивно мыслящей русской интеллигенцией, формирование его политических взглядов, активная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публикаторская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способствовали росту его авторитета </w:t>
      </w:r>
      <w:r w:rsidR="00AA61F3" w:rsidRPr="00345F3D">
        <w:rPr>
          <w:rFonts w:ascii="Times New Roman" w:hAnsi="Times New Roman" w:cs="Times New Roman"/>
          <w:sz w:val="28"/>
          <w:szCs w:val="28"/>
        </w:rPr>
        <w:t xml:space="preserve">в казахской степи, возвели его в статус </w:t>
      </w:r>
      <w:proofErr w:type="spellStart"/>
      <w:r w:rsidR="00AA61F3" w:rsidRPr="00345F3D">
        <w:rPr>
          <w:rFonts w:ascii="Times New Roman" w:hAnsi="Times New Roman" w:cs="Times New Roman"/>
          <w:sz w:val="28"/>
          <w:szCs w:val="28"/>
        </w:rPr>
        <w:t>пассионарн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казахского народа. </w:t>
      </w:r>
      <w:r w:rsidR="00AA61F3" w:rsidRPr="00345F3D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 xml:space="preserve">ник начальника Омской </w:t>
      </w:r>
      <w:r w:rsidR="00AA61F3" w:rsidRPr="00345F3D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жандармской управы назвал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Букейханова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«главным руководителем, оказывающим огромное влияние на </w:t>
      </w:r>
      <w:r w:rsidR="00AA61F3" w:rsidRPr="00345F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иргизскую </w:t>
      </w:r>
      <w:r w:rsidR="00BE1849">
        <w:rPr>
          <w:rFonts w:ascii="Times New Roman" w:hAnsi="Times New Roman" w:cs="Times New Roman"/>
          <w:sz w:val="28"/>
          <w:szCs w:val="28"/>
        </w:rPr>
        <w:t>степь..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  <w:r w:rsidR="00BE1849">
        <w:rPr>
          <w:rFonts w:ascii="Times New Roman" w:hAnsi="Times New Roman" w:cs="Times New Roman"/>
          <w:sz w:val="28"/>
          <w:szCs w:val="28"/>
        </w:rPr>
        <w:t>[3</w:t>
      </w:r>
      <w:r w:rsidR="00AA61F3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056E42" w:rsidRPr="00345F3D" w:rsidRDefault="00056E42" w:rsidP="005F5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«Основная цель, которой руководствовались при создании партии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была судьба казахского народа, создание независимого государства наравне с другими развитыми высококультурными народами, обладающими богатством территории и государственностью», – отмечал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Алимхан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849" w:rsidRPr="005F5B32" w:rsidRDefault="00056E42" w:rsidP="00BE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Алашские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деятели подняли национальное самосознание народа на государственный уровень. Партия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стала первой политической организацией казахов, разработавшей комплекс мер для решения проблем общества того времени. Основной идеей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алашординцев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единство народа, и этот лозунг актуален и по сей день. В чрезвычайно экстремальных условиях того времени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алашординцы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проявляли исключительную гибкость, в то же время они были принципиальными политиками. Основными целями движения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являлись создание системы государственного самоуправления, отстаивание права народа на национальное самоопределение, модернизация казахского общества с использован</w:t>
      </w:r>
      <w:r w:rsidR="00B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передового мирового опыта </w:t>
      </w:r>
      <w:r w:rsidR="00BE1849">
        <w:rPr>
          <w:rFonts w:ascii="Times New Roman" w:hAnsi="Times New Roman" w:cs="Times New Roman"/>
          <w:sz w:val="28"/>
          <w:szCs w:val="28"/>
        </w:rPr>
        <w:t>[2</w:t>
      </w:r>
      <w:r w:rsidR="00BE1849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BE1849" w:rsidRPr="005F5B32" w:rsidRDefault="00056E42" w:rsidP="00BE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книге «В потоке истории» Президент Казахстана Нурсултан Назарбаев так охарактеризовал заслуги деятелей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Орды: «В начале ХХ века задачу выработки казахской национальной идеи взяла на себя духовно-интеллектуальная элита, выдвинувшая идею национальной консолидации. …Сам факт создания национальной политической организации в нашей отечественной истории не до конца осознается. Тем более</w:t>
      </w:r>
      <w:proofErr w:type="gramStart"/>
      <w:r w:rsidR="00D7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многие положения, в свое время выдвинутые руководителями партии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сохраняют свое значение и поны</w:t>
      </w:r>
      <w:r w:rsidR="00D73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Это была не националистичес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а патриотическая организация, которая ставила своей целью постепенную трансформацию казахского общества и ее а</w:t>
      </w:r>
      <w:r w:rsidR="00B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даптацию к современным реалиям» </w:t>
      </w:r>
      <w:r w:rsidR="00BE1849">
        <w:rPr>
          <w:rFonts w:ascii="Times New Roman" w:hAnsi="Times New Roman" w:cs="Times New Roman"/>
          <w:sz w:val="28"/>
          <w:szCs w:val="28"/>
        </w:rPr>
        <w:t>[2</w:t>
      </w:r>
      <w:r w:rsidR="00BE1849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345F3D" w:rsidRPr="006B6715" w:rsidRDefault="00345F3D" w:rsidP="00BE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история не дала партии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Алашской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</w:t>
      </w:r>
      <w:proofErr w:type="gram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правительству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 возможности осуществить свою программу создания и укрепления казахской государственности на основе единства всех слоев народа. Отвергая насилие, отрицая классовую природу государства,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алашские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деятели выступали против диктатуры одного класса в обществе. Вынужденные в сложившихся обстоятельствах победы советской власти признать ее, и приняв предложение большевиков о работе в государственном аппарате, бывшие деятели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 стремились придать советской власти национальное содержание, приблизить к интересам коренного населения.</w:t>
      </w:r>
    </w:p>
    <w:p w:rsidR="00BE1849" w:rsidRPr="005F5B32" w:rsidRDefault="00D73E87" w:rsidP="00BE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Деятели партии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высокообразованными людьми, истинными эрудитами, обладавшими глубокими познаниями в социально-гуманитарном и </w:t>
      </w:r>
      <w:proofErr w:type="spellStart"/>
      <w:proofErr w:type="gramStart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естественно-научном</w:t>
      </w:r>
      <w:proofErr w:type="spellEnd"/>
      <w:proofErr w:type="gramEnd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знании. Многие лидеры движения «</w:t>
      </w:r>
      <w:proofErr w:type="spellStart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не только правозащитниками,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литическими и общественными дея</w:t>
      </w:r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телями, но и крупными просветителями, публицистами, издателями газет и журналов, мыслителями, поэтами, педагогами, авторами научных исследований, книг и учебников. </w:t>
      </w:r>
      <w:proofErr w:type="spellStart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Алашординцы</w:t>
      </w:r>
      <w:proofErr w:type="spellEnd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близкие к ним по духу казахские интеллектуалы и творческие деятели не были ограничены в своих национальных рамках, как раз наоборот – все они были людьми глубоко просвещенными и многогранно талантливыми, открытыми, </w:t>
      </w:r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чуждыми любой замкнутости. Ведь многие из них окончили передовые учебные заведения России, а также ряд из них – и зарубежные учебные заведения (Германии, Польши, Турции и др.). Они были непревзойденными публицистами, организовали выпуск ярких газет и журналов – печатных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Орды. Дея</w:t>
      </w:r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«</w:t>
      </w:r>
      <w:proofErr w:type="spellStart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Алаша</w:t>
      </w:r>
      <w:proofErr w:type="spellEnd"/>
      <w:r w:rsidR="00345F3D"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феноменами, рождающимися раз в столетие. Каждый из них </w:t>
      </w:r>
      <w:r w:rsidR="00B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маяком, светочем для народа </w:t>
      </w:r>
      <w:r w:rsidR="00BE1849">
        <w:rPr>
          <w:rFonts w:ascii="Times New Roman" w:hAnsi="Times New Roman" w:cs="Times New Roman"/>
          <w:sz w:val="28"/>
          <w:szCs w:val="28"/>
        </w:rPr>
        <w:t>[2</w:t>
      </w:r>
      <w:r w:rsidR="00BE1849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345F3D" w:rsidRPr="006B6715" w:rsidRDefault="00345F3D" w:rsidP="00BE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социальное единство общества и утверждение новой идеологии сопровождалась подавлением национального самосознания и нивелированием самобытности национальной культуры. Казахские интеллектуалы многое сделали в изучении и пропаганде национальной истории, культуры и традиций народа.</w:t>
      </w:r>
    </w:p>
    <w:p w:rsidR="001054C4" w:rsidRPr="005F5B32" w:rsidRDefault="00345F3D" w:rsidP="0010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«Зарю свободы увидят наши потомки», – мечтали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алашские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лидеры. Выпуская в эмиграции юбилейный, сотый номер «Яш Туркестан», Мустафа Шокай в 1938 году, веря в свою мечту, призывал родной народ к единству и независимости: «…Взойдет солнце освобождения и независимости, и мы, скромные борцы</w:t>
      </w:r>
      <w:proofErr w:type="gram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 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 родной земле, среди родного народа». Сегодня, в условиях независимости, с особым смыслом восп</w:t>
      </w:r>
      <w:r w:rsidR="00D7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 гениальные слова Мус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тафы Шокая: «Национальная свобода есть следствие национального духа. А национальный дух растет и приносит свои плоды при наличии национ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свободы и независимости» </w:t>
      </w:r>
      <w:r w:rsidR="001054C4">
        <w:rPr>
          <w:rFonts w:ascii="Times New Roman" w:hAnsi="Times New Roman" w:cs="Times New Roman"/>
          <w:sz w:val="28"/>
          <w:szCs w:val="28"/>
        </w:rPr>
        <w:t>[2</w:t>
      </w:r>
      <w:r w:rsidR="001054C4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345F3D" w:rsidRPr="006B6715" w:rsidRDefault="00345F3D" w:rsidP="0010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алашских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 сбылись. Идеи и идеалы, положения и принципы, выдвигавшиеся поколением казахской интеллигенции начала ХХ века, сохраняют свое значение и востребованы поныне. Успешно противостоять новым вызовам времени в условиях внутренних и внешних угроз, кризиса ценностей цивилизации, отстоять интересы нации – обязанность нынешних поколений. И хотя каждое время ставит новые задачи, но идеи «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Алаша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продолжают жить и вновь напоминают о себе в период кардин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изменений в стране. Это 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равноправие, общественное согласие и мир, культурный прогресс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нации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язык, привлечение не только элиты, но и широких масс к делам управления государством. В контексте своего времени </w:t>
      </w:r>
      <w:proofErr w:type="spellStart"/>
      <w:r w:rsidR="00C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алашординцы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призывали к качественному обновлению нации, рывку к прогрессу. И сегодня востребованы такие же известные в истории честь и отвага поколения интеллигенции 20–30-х гг. прошлого века. Современное общество нуждается в новаторских идеях и мировоззренческих ориентирах, в лидерах, которые способны мыслить оригинально и действовать нестандартно.</w:t>
      </w:r>
    </w:p>
    <w:p w:rsidR="001054C4" w:rsidRPr="005F5B32" w:rsidRDefault="00345F3D" w:rsidP="0010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Ныне, в условиях независимости, мы наблюдаем преемственную взаимосвязь между идеями первых казахских интеллектуалов прошлого века и современностью. Стратегия национального прорыва продолжается в инициативах, идеях и деятельности</w:t>
      </w:r>
      <w:proofErr w:type="gram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Президента независимого Казахстана и затрагивает все сферы общественной жизни, внутренней и внешней политики государства. В одном из своих выступлений Президент Н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Назарбаев, с начала 1990-х годов </w:t>
      </w:r>
      <w:r w:rsidR="00D7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предложивший идею создания Цент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рально-азиатского союза, упомянул, что </w:t>
      </w:r>
      <w:r w:rsidR="00D73E8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идею единства центрально-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азиатских 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</w:t>
      </w:r>
      <w:proofErr w:type="gram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вп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ервые выдвигал Мустафа Шокай. Идея предков о единстве тюркских народов воплощается сегодня в деятельности Совета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тюрко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язычных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ударств, созданного в 2009 году</w:t>
      </w:r>
      <w:r w:rsidR="00C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C4">
        <w:rPr>
          <w:rFonts w:ascii="Times New Roman" w:hAnsi="Times New Roman" w:cs="Times New Roman"/>
          <w:sz w:val="28"/>
          <w:szCs w:val="28"/>
        </w:rPr>
        <w:t>[2</w:t>
      </w:r>
      <w:r w:rsidR="001054C4" w:rsidRPr="00345F3D">
        <w:rPr>
          <w:rFonts w:ascii="Times New Roman" w:hAnsi="Times New Roman" w:cs="Times New Roman"/>
          <w:sz w:val="28"/>
          <w:szCs w:val="28"/>
        </w:rPr>
        <w:t>].</w:t>
      </w:r>
    </w:p>
    <w:p w:rsidR="00056E42" w:rsidRPr="006B6715" w:rsidRDefault="00345F3D" w:rsidP="0010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Казахские интеллигенты всегда проявляли заботу о судьбе национального, родного языка, как не только культурном, но и политическом атрибуте нации. Вопрос развития государственного и других языков сегодня, как и век назад, является актуальным для суверенного Казахстана.</w:t>
      </w:r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первостепенной задачей казахстанского общества является освоение государственного языка и переход на латиницу. «П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нами во всем величии вырастает вопрос, вопрос о самостоятельном существовании </w:t>
      </w:r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Для того чтобы сохранить свою самостоятельность, нам необходимо всеми силами и средствами стремиться к просвещению и общей культуре; для этого мы первым делом должны заняться развитием литературы на родном языке. Никогда не нужно забывать, что на самостоятельную жизнь вправе претендовать только тот народ, который говорит на своем</w:t>
      </w:r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и имеет свою литературу»,-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</w:t>
      </w:r>
      <w:proofErr w:type="spellStart"/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proofErr w:type="spellEnd"/>
      <w:r w:rsidRPr="0034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E42" w:rsidRPr="00345F3D" w:rsidRDefault="00345F3D" w:rsidP="005F5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Алашская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идея, рожденная в начале ХХ </w:t>
      </w:r>
      <w:proofErr w:type="gram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продолжает служить интересам 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независимого Казахстана. Пройдет время, 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потоке истории 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придут новые поколения, 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которые, </w:t>
      </w:r>
      <w:proofErr w:type="gramStart"/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помнить достойное и великое наследие 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мысли и духовного опыта </w:t>
      </w:r>
      <w:proofErr w:type="spellStart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алашской</w:t>
      </w:r>
      <w:proofErr w:type="spellEnd"/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интеллигенции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Эту память и взаимосвязь будет</w:t>
      </w:r>
      <w:r w:rsidRPr="006B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казахстанский народ </w:t>
      </w:r>
      <w:r w:rsidR="0010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протяжении своего существования.</w:t>
      </w:r>
    </w:p>
    <w:p w:rsidR="0027689B" w:rsidRDefault="0027689B" w:rsidP="005F5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3D">
        <w:rPr>
          <w:rFonts w:ascii="Times New Roman" w:hAnsi="Times New Roman" w:cs="Times New Roman"/>
          <w:sz w:val="28"/>
          <w:szCs w:val="28"/>
        </w:rPr>
        <w:t>Совреме</w:t>
      </w:r>
      <w:r w:rsidR="00232A24">
        <w:rPr>
          <w:rFonts w:ascii="Times New Roman" w:hAnsi="Times New Roman" w:cs="Times New Roman"/>
          <w:sz w:val="28"/>
          <w:szCs w:val="28"/>
        </w:rPr>
        <w:t xml:space="preserve">нная история </w:t>
      </w:r>
      <w:proofErr w:type="gramStart"/>
      <w:r w:rsidR="00232A2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232A24">
        <w:rPr>
          <w:rFonts w:ascii="Times New Roman" w:hAnsi="Times New Roman" w:cs="Times New Roman"/>
          <w:sz w:val="28"/>
          <w:szCs w:val="28"/>
        </w:rPr>
        <w:t>стория суверенного государства -</w:t>
      </w:r>
      <w:r w:rsidRPr="00345F3D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345F3D" w:rsidRPr="00345F3D">
        <w:rPr>
          <w:rFonts w:ascii="Times New Roman" w:hAnsi="Times New Roman" w:cs="Times New Roman"/>
          <w:sz w:val="28"/>
          <w:szCs w:val="28"/>
        </w:rPr>
        <w:t>. Э</w:t>
      </w:r>
      <w:r w:rsidRPr="00345F3D">
        <w:rPr>
          <w:rFonts w:ascii="Times New Roman" w:hAnsi="Times New Roman" w:cs="Times New Roman"/>
          <w:sz w:val="28"/>
          <w:szCs w:val="28"/>
        </w:rPr>
        <w:t>то итог деятельности и прошлых достижений наших предков, мечтавших именно о такой форме независимости, высокий уровень жертвен</w:t>
      </w:r>
      <w:r w:rsidR="00232A24">
        <w:rPr>
          <w:rFonts w:ascii="Times New Roman" w:hAnsi="Times New Roman" w:cs="Times New Roman"/>
          <w:sz w:val="28"/>
          <w:szCs w:val="28"/>
        </w:rPr>
        <w:t xml:space="preserve">ности за идею, за народ, за </w:t>
      </w:r>
      <w:r w:rsidRPr="00345F3D">
        <w:rPr>
          <w:rFonts w:ascii="Times New Roman" w:hAnsi="Times New Roman" w:cs="Times New Roman"/>
          <w:sz w:val="28"/>
          <w:szCs w:val="28"/>
        </w:rPr>
        <w:t>е</w:t>
      </w:r>
      <w:r w:rsidR="00232A24">
        <w:rPr>
          <w:rFonts w:ascii="Times New Roman" w:hAnsi="Times New Roman" w:cs="Times New Roman"/>
          <w:sz w:val="28"/>
          <w:szCs w:val="28"/>
        </w:rPr>
        <w:t xml:space="preserve">е </w:t>
      </w:r>
      <w:r w:rsidRPr="00345F3D">
        <w:rPr>
          <w:rFonts w:ascii="Times New Roman" w:hAnsi="Times New Roman" w:cs="Times New Roman"/>
          <w:sz w:val="28"/>
          <w:szCs w:val="28"/>
        </w:rPr>
        <w:t>будущее</w:t>
      </w:r>
      <w:r w:rsidR="00232A24">
        <w:rPr>
          <w:rFonts w:ascii="Times New Roman" w:hAnsi="Times New Roman" w:cs="Times New Roman"/>
          <w:sz w:val="28"/>
          <w:szCs w:val="28"/>
        </w:rPr>
        <w:t xml:space="preserve">. </w:t>
      </w:r>
      <w:r w:rsidR="001054C4">
        <w:rPr>
          <w:rFonts w:ascii="Times New Roman" w:hAnsi="Times New Roman" w:cs="Times New Roman"/>
          <w:sz w:val="28"/>
          <w:szCs w:val="28"/>
        </w:rPr>
        <w:t>Э</w:t>
      </w:r>
      <w:r w:rsidR="00232A24">
        <w:rPr>
          <w:rFonts w:ascii="Times New Roman" w:hAnsi="Times New Roman" w:cs="Times New Roman"/>
          <w:sz w:val="28"/>
          <w:szCs w:val="28"/>
        </w:rPr>
        <w:t xml:space="preserve">то высшая </w:t>
      </w:r>
      <w:r w:rsidRPr="00345F3D">
        <w:rPr>
          <w:rFonts w:ascii="Times New Roman" w:hAnsi="Times New Roman" w:cs="Times New Roman"/>
          <w:sz w:val="28"/>
          <w:szCs w:val="28"/>
        </w:rPr>
        <w:t>степень</w:t>
      </w:r>
      <w:r w:rsidR="00232A24">
        <w:rPr>
          <w:rFonts w:ascii="Times New Roman" w:hAnsi="Times New Roman" w:cs="Times New Roman"/>
          <w:sz w:val="28"/>
          <w:szCs w:val="28"/>
        </w:rPr>
        <w:t xml:space="preserve"> </w:t>
      </w:r>
      <w:r w:rsidRPr="00345F3D">
        <w:rPr>
          <w:rFonts w:ascii="Times New Roman" w:hAnsi="Times New Roman" w:cs="Times New Roman"/>
          <w:sz w:val="28"/>
          <w:szCs w:val="28"/>
        </w:rPr>
        <w:t>гражданского патриотизма</w:t>
      </w:r>
      <w:r w:rsidR="00232A24">
        <w:rPr>
          <w:rFonts w:ascii="Times New Roman" w:hAnsi="Times New Roman" w:cs="Times New Roman"/>
          <w:sz w:val="28"/>
          <w:szCs w:val="28"/>
        </w:rPr>
        <w:t xml:space="preserve">, это </w:t>
      </w:r>
      <w:r w:rsidR="00C86F48">
        <w:rPr>
          <w:rFonts w:ascii="Times New Roman" w:hAnsi="Times New Roman" w:cs="Times New Roman"/>
          <w:sz w:val="28"/>
          <w:szCs w:val="28"/>
        </w:rPr>
        <w:t xml:space="preserve">пример для </w:t>
      </w:r>
      <w:r w:rsidR="00232A24">
        <w:rPr>
          <w:rFonts w:ascii="Times New Roman" w:hAnsi="Times New Roman" w:cs="Times New Roman"/>
          <w:sz w:val="28"/>
          <w:szCs w:val="28"/>
        </w:rPr>
        <w:t xml:space="preserve">подражания подрастающему </w:t>
      </w:r>
      <w:r w:rsidRPr="00345F3D">
        <w:rPr>
          <w:rFonts w:ascii="Times New Roman" w:hAnsi="Times New Roman" w:cs="Times New Roman"/>
          <w:sz w:val="28"/>
          <w:szCs w:val="28"/>
        </w:rPr>
        <w:t>поколению казахстанской молодежи.</w:t>
      </w:r>
      <w:r w:rsidR="00056E42" w:rsidRPr="00345F3D">
        <w:rPr>
          <w:rFonts w:ascii="Times New Roman" w:hAnsi="Times New Roman" w:cs="Times New Roman"/>
          <w:sz w:val="28"/>
          <w:szCs w:val="28"/>
        </w:rPr>
        <w:t xml:space="preserve"> </w:t>
      </w:r>
      <w:r w:rsidR="00232A24">
        <w:rPr>
          <w:rFonts w:ascii="Times New Roman" w:hAnsi="Times New Roman" w:cs="Times New Roman"/>
          <w:sz w:val="28"/>
          <w:szCs w:val="28"/>
        </w:rPr>
        <w:t xml:space="preserve">Значимость истории </w:t>
      </w:r>
      <w:proofErr w:type="spellStart"/>
      <w:r w:rsidR="00232A24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232A24">
        <w:rPr>
          <w:rFonts w:ascii="Times New Roman" w:hAnsi="Times New Roman" w:cs="Times New Roman"/>
          <w:sz w:val="28"/>
          <w:szCs w:val="28"/>
        </w:rPr>
        <w:t xml:space="preserve"> как одного из самых замечательных страниц прошлого </w:t>
      </w:r>
      <w:r w:rsidRPr="00345F3D">
        <w:rPr>
          <w:rFonts w:ascii="Times New Roman" w:hAnsi="Times New Roman" w:cs="Times New Roman"/>
          <w:sz w:val="28"/>
          <w:szCs w:val="28"/>
        </w:rPr>
        <w:t>н</w:t>
      </w:r>
      <w:r w:rsidR="00232A24">
        <w:rPr>
          <w:rFonts w:ascii="Times New Roman" w:hAnsi="Times New Roman" w:cs="Times New Roman"/>
          <w:sz w:val="28"/>
          <w:szCs w:val="28"/>
        </w:rPr>
        <w:t xml:space="preserve">ашего государства </w:t>
      </w:r>
      <w:r w:rsidR="00345F3D" w:rsidRPr="00345F3D">
        <w:rPr>
          <w:rFonts w:ascii="Times New Roman" w:hAnsi="Times New Roman" w:cs="Times New Roman"/>
          <w:sz w:val="28"/>
          <w:szCs w:val="28"/>
        </w:rPr>
        <w:t>неоценима.</w:t>
      </w:r>
    </w:p>
    <w:p w:rsidR="00232A24" w:rsidRPr="00345F3D" w:rsidRDefault="00232A24" w:rsidP="005F5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715" w:rsidRDefault="00232A24" w:rsidP="00232A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B6715" w:rsidRPr="00232A24" w:rsidRDefault="005F5B32" w:rsidP="00232A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A24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32A24">
        <w:rPr>
          <w:rFonts w:ascii="Times New Roman" w:hAnsi="Times New Roman" w:cs="Times New Roman"/>
          <w:sz w:val="28"/>
          <w:szCs w:val="28"/>
        </w:rPr>
        <w:t xml:space="preserve"> Орда. Сборник документов. Сост. Н. </w:t>
      </w:r>
      <w:proofErr w:type="spellStart"/>
      <w:r w:rsidRPr="00232A24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232A24">
        <w:rPr>
          <w:rFonts w:ascii="Times New Roman" w:hAnsi="Times New Roman" w:cs="Times New Roman"/>
          <w:sz w:val="28"/>
          <w:szCs w:val="28"/>
        </w:rPr>
        <w:t xml:space="preserve">. </w:t>
      </w:r>
      <w:r w:rsidR="009167E5">
        <w:rPr>
          <w:rFonts w:ascii="Times New Roman" w:hAnsi="Times New Roman" w:cs="Times New Roman"/>
          <w:sz w:val="28"/>
          <w:szCs w:val="28"/>
        </w:rPr>
        <w:t xml:space="preserve">- </w:t>
      </w:r>
      <w:r w:rsidRPr="00232A24">
        <w:rPr>
          <w:rFonts w:ascii="Times New Roman" w:hAnsi="Times New Roman" w:cs="Times New Roman"/>
          <w:sz w:val="28"/>
          <w:szCs w:val="28"/>
        </w:rPr>
        <w:t>Алма-Ата, 1992.</w:t>
      </w:r>
    </w:p>
    <w:p w:rsidR="005F5B32" w:rsidRPr="00232A24" w:rsidRDefault="005F5B32" w:rsidP="005F5B3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Кыдыралина</w:t>
      </w:r>
      <w:proofErr w:type="spellEnd"/>
      <w:r w:rsidR="00916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1849" w:rsidRPr="00232A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http://www.kazpravda.kz/news/obshchestvo/ot-alash-ordi-k-nezavisimosti-kazahstana-preemstvennost-idei/</w:t>
        </w:r>
      </w:hyperlink>
    </w:p>
    <w:p w:rsidR="00BE1849" w:rsidRPr="00BE1849" w:rsidRDefault="00BE1849" w:rsidP="00BE18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849">
        <w:rPr>
          <w:rFonts w:ascii="Times New Roman" w:hAnsi="Times New Roman" w:cs="Times New Roman"/>
          <w:sz w:val="28"/>
          <w:szCs w:val="28"/>
        </w:rPr>
        <w:t>А.С.Жанбосинова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E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Краткая энциклопедия из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орда,</w:t>
      </w:r>
      <w:r w:rsidR="009167E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E5">
        <w:rPr>
          <w:rFonts w:ascii="Times New Roman" w:hAnsi="Times New Roman" w:cs="Times New Roman"/>
          <w:sz w:val="28"/>
          <w:szCs w:val="28"/>
        </w:rPr>
        <w:t xml:space="preserve">Усть-Каменогорск, </w:t>
      </w:r>
      <w:r w:rsidRPr="00BE1849">
        <w:rPr>
          <w:rFonts w:ascii="Times New Roman" w:hAnsi="Times New Roman" w:cs="Times New Roman"/>
          <w:sz w:val="28"/>
          <w:szCs w:val="28"/>
        </w:rPr>
        <w:t>2013</w:t>
      </w:r>
    </w:p>
    <w:p w:rsidR="006B6715" w:rsidRPr="00232A24" w:rsidRDefault="006B6715" w:rsidP="00232A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B6715" w:rsidRPr="00232A24" w:rsidSect="005B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2E9D"/>
    <w:multiLevelType w:val="hybridMultilevel"/>
    <w:tmpl w:val="176AA332"/>
    <w:lvl w:ilvl="0" w:tplc="46AEFB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9B"/>
    <w:rsid w:val="00056E42"/>
    <w:rsid w:val="001054C4"/>
    <w:rsid w:val="00232A24"/>
    <w:rsid w:val="0027689B"/>
    <w:rsid w:val="00345F3D"/>
    <w:rsid w:val="003E4E7A"/>
    <w:rsid w:val="005152F4"/>
    <w:rsid w:val="005B44FE"/>
    <w:rsid w:val="005F5B32"/>
    <w:rsid w:val="006B48B8"/>
    <w:rsid w:val="006B6715"/>
    <w:rsid w:val="009167E5"/>
    <w:rsid w:val="00AA61F3"/>
    <w:rsid w:val="00B44037"/>
    <w:rsid w:val="00BE1849"/>
    <w:rsid w:val="00C86F48"/>
    <w:rsid w:val="00D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.фамилия_автора"/>
    <w:basedOn w:val="a"/>
    <w:link w:val="30"/>
    <w:qFormat/>
    <w:rsid w:val="0027689B"/>
    <w:pPr>
      <w:keepNext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i/>
      <w:iCs/>
      <w:color w:val="000000"/>
      <w:sz w:val="24"/>
    </w:rPr>
  </w:style>
  <w:style w:type="character" w:customStyle="1" w:styleId="30">
    <w:name w:val="3.фамилия_автора Знак"/>
    <w:link w:val="3"/>
    <w:rsid w:val="0027689B"/>
    <w:rPr>
      <w:rFonts w:ascii="Times New Roman" w:eastAsia="Times New Roman" w:hAnsi="Times New Roman" w:cs="Times New Roman"/>
      <w:i/>
      <w:iCs/>
      <w:color w:val="000000"/>
      <w:sz w:val="24"/>
    </w:rPr>
  </w:style>
  <w:style w:type="character" w:styleId="a3">
    <w:name w:val="Hyperlink"/>
    <w:basedOn w:val="a0"/>
    <w:uiPriority w:val="99"/>
    <w:unhideWhenUsed/>
    <w:rsid w:val="00AA6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6715"/>
    <w:rPr>
      <w:b/>
      <w:bCs/>
    </w:rPr>
  </w:style>
  <w:style w:type="paragraph" w:styleId="a6">
    <w:name w:val="List Paragraph"/>
    <w:basedOn w:val="a"/>
    <w:uiPriority w:val="34"/>
    <w:qFormat/>
    <w:rsid w:val="005F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56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20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63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19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202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pravda.kz/news/obshchestvo/ot-alash-ordi-k-nezavisimosti-kazahstana-preemstvennost-ide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2017-11-27T14:25:00Z</dcterms:created>
  <dcterms:modified xsi:type="dcterms:W3CDTF">2017-11-27T17:15:00Z</dcterms:modified>
</cp:coreProperties>
</file>